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8EF" w:rsidRDefault="00C418EF" w:rsidP="00C418EF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10 клас</w:t>
      </w:r>
    </w:p>
    <w:p w:rsidR="00C418EF" w:rsidRPr="009E7258" w:rsidRDefault="00C418EF" w:rsidP="00C418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7258">
        <w:rPr>
          <w:rFonts w:ascii="Times New Roman" w:hAnsi="Times New Roman" w:cs="Times New Roman"/>
          <w:sz w:val="28"/>
          <w:szCs w:val="28"/>
          <w:lang w:val="uk-UA"/>
        </w:rPr>
        <w:t xml:space="preserve">Під час полярної експедиції на дрейфуючій крижині в ній пробурили свердловину для відбору проб морської води. Яку товщину має ця крижина, якщо відстань від поверхні крижини до поверхні води в свердловині дорівнює    h = 2 м? Густини льоду і води дорівнюють 900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кг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3</m:t>
                </m:r>
              </m:sup>
            </m:sSup>
          </m:den>
        </m:f>
      </m:oMath>
      <w:r w:rsidRPr="009E7258">
        <w:rPr>
          <w:rFonts w:ascii="Times New Roman" w:hAnsi="Times New Roman" w:cs="Times New Roman"/>
          <w:sz w:val="28"/>
          <w:szCs w:val="28"/>
          <w:lang w:val="uk-UA"/>
        </w:rPr>
        <w:t xml:space="preserve"> і 1100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uk-UA"/>
              </w:rPr>
              <m:t>кг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uk-UA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uk-UA"/>
                  </w:rPr>
                  <m:t>3</m:t>
                </m:r>
              </m:sup>
            </m:sSup>
          </m:den>
        </m:f>
      </m:oMath>
      <w:r w:rsidRPr="009E7258">
        <w:rPr>
          <w:rFonts w:ascii="Times New Roman" w:hAnsi="Times New Roman" w:cs="Times New Roman"/>
          <w:sz w:val="28"/>
          <w:szCs w:val="28"/>
          <w:lang w:val="uk-UA"/>
        </w:rPr>
        <w:t xml:space="preserve">  відповідно. Крижину вважати циліндричної форми.</w:t>
      </w:r>
    </w:p>
    <w:p w:rsidR="00C418EF" w:rsidRPr="00EE461A" w:rsidRDefault="00C418EF" w:rsidP="00C418EF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</w:t>
      </w:r>
    </w:p>
    <w:p w:rsidR="00C418EF" w:rsidRPr="0082497A" w:rsidRDefault="00C418EF" w:rsidP="00C418E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2497A">
        <w:rPr>
          <w:rFonts w:ascii="Times New Roman" w:hAnsi="Times New Roman"/>
          <w:sz w:val="28"/>
          <w:szCs w:val="28"/>
          <w:lang w:val="uk-UA"/>
        </w:rPr>
        <w:t>Визначити загальний опір кола, показаного на схемі. Опір кожного окремого резистора 3 </w:t>
      </w:r>
      <w:proofErr w:type="spellStart"/>
      <w:r w:rsidRPr="0082497A">
        <w:rPr>
          <w:rFonts w:ascii="Times New Roman" w:hAnsi="Times New Roman"/>
          <w:sz w:val="28"/>
          <w:szCs w:val="28"/>
          <w:lang w:val="uk-UA"/>
        </w:rPr>
        <w:t>Ом</w:t>
      </w:r>
      <w:proofErr w:type="spellEnd"/>
      <w:r w:rsidRPr="0082497A">
        <w:rPr>
          <w:rFonts w:ascii="Times New Roman" w:hAnsi="Times New Roman"/>
          <w:sz w:val="28"/>
          <w:szCs w:val="28"/>
          <w:lang w:val="uk-UA"/>
        </w:rPr>
        <w:t>.</w:t>
      </w:r>
    </w:p>
    <w:p w:rsidR="00C418EF" w:rsidRDefault="00C418EF" w:rsidP="00C418EF">
      <w:pPr>
        <w:pStyle w:val="a3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A55B4DC" wp14:editId="25084D11">
            <wp:simplePos x="0" y="0"/>
            <wp:positionH relativeFrom="column">
              <wp:posOffset>577215</wp:posOffset>
            </wp:positionH>
            <wp:positionV relativeFrom="paragraph">
              <wp:posOffset>67310</wp:posOffset>
            </wp:positionV>
            <wp:extent cx="2609215" cy="704850"/>
            <wp:effectExtent l="19050" t="0" r="635" b="0"/>
            <wp:wrapSquare wrapText="bothSides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</w:t>
      </w:r>
      <w:r w:rsidRPr="00EE461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</w:t>
      </w:r>
    </w:p>
    <w:p w:rsidR="00C418EF" w:rsidRPr="00EE461A" w:rsidRDefault="00C418EF" w:rsidP="00C418E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418EF" w:rsidRPr="00EE461A" w:rsidRDefault="00C418EF" w:rsidP="00C418EF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uk-UA"/>
        </w:rPr>
      </w:pPr>
    </w:p>
    <w:p w:rsidR="00C418EF" w:rsidRDefault="00C418EF" w:rsidP="00C418EF">
      <w:pPr>
        <w:pStyle w:val="a3"/>
        <w:tabs>
          <w:tab w:val="left" w:pos="426"/>
        </w:tabs>
        <w:spacing w:line="240" w:lineRule="auto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18EF" w:rsidRDefault="00C418EF" w:rsidP="00C418EF">
      <w:pPr>
        <w:pStyle w:val="a3"/>
        <w:numPr>
          <w:ilvl w:val="0"/>
          <w:numId w:val="1"/>
        </w:numPr>
        <w:tabs>
          <w:tab w:val="left" w:pos="426"/>
        </w:tabs>
        <w:spacing w:before="120" w:after="48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502EC">
        <w:rPr>
          <w:rFonts w:ascii="Times New Roman" w:hAnsi="Times New Roman"/>
          <w:sz w:val="28"/>
          <w:szCs w:val="28"/>
          <w:lang w:val="uk-UA"/>
        </w:rPr>
        <w:t>Для охолодження кулемета під час стрілянини в його кожух наливають 5л води при температурі 10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 w:rsidRPr="003502EC">
        <w:rPr>
          <w:rFonts w:ascii="Times New Roman" w:hAnsi="Times New Roman"/>
          <w:sz w:val="28"/>
          <w:szCs w:val="28"/>
          <w:lang w:val="uk-UA"/>
        </w:rPr>
        <w:t xml:space="preserve">С. Кулемет робить 10 </w:t>
      </w:r>
      <w:r>
        <w:rPr>
          <w:rFonts w:ascii="Times New Roman" w:hAnsi="Times New Roman"/>
          <w:sz w:val="28"/>
          <w:szCs w:val="28"/>
          <w:lang w:val="uk-UA"/>
        </w:rPr>
        <w:t>пострілів</w:t>
      </w:r>
      <w:r w:rsidRPr="003502EC">
        <w:rPr>
          <w:rFonts w:ascii="Times New Roman" w:hAnsi="Times New Roman"/>
          <w:sz w:val="28"/>
          <w:szCs w:val="28"/>
          <w:lang w:val="uk-UA"/>
        </w:rPr>
        <w:t xml:space="preserve"> в секунду, при цьому в кожному патроні згорає 3г пороху. За який час википить вся вода в кожусі, якщо передається воді 25% енергії, що виділилася при згорянні пороху, а стрільба проводиться безперервно. Питома теплота згоряння пороху 3,8 10</w:t>
      </w:r>
      <w:r w:rsidRPr="003502EC">
        <w:rPr>
          <w:rFonts w:ascii="Times New Roman" w:hAnsi="Times New Roman"/>
          <w:sz w:val="28"/>
          <w:szCs w:val="28"/>
          <w:vertAlign w:val="superscript"/>
          <w:lang w:val="uk-UA"/>
        </w:rPr>
        <w:t>6</w:t>
      </w:r>
      <w:r w:rsidRPr="003502EC">
        <w:rPr>
          <w:rFonts w:ascii="Times New Roman" w:hAnsi="Times New Roman"/>
          <w:sz w:val="28"/>
          <w:szCs w:val="28"/>
          <w:lang w:val="uk-UA"/>
        </w:rPr>
        <w:t xml:space="preserve"> Дж/кг, густина води 1000 кг/м</w:t>
      </w:r>
      <w:r w:rsidRPr="003502EC">
        <w:rPr>
          <w:rFonts w:ascii="Times New Roman" w:hAnsi="Times New Roman"/>
          <w:sz w:val="28"/>
          <w:szCs w:val="28"/>
          <w:vertAlign w:val="superscript"/>
          <w:lang w:val="uk-UA"/>
        </w:rPr>
        <w:t>3</w:t>
      </w:r>
      <w:r w:rsidRPr="003502EC">
        <w:rPr>
          <w:rFonts w:ascii="Times New Roman" w:hAnsi="Times New Roman"/>
          <w:sz w:val="28"/>
          <w:szCs w:val="28"/>
          <w:lang w:val="uk-UA"/>
        </w:rPr>
        <w:t>, температура кипіння води 100</w:t>
      </w:r>
      <w:r w:rsidRPr="003502EC"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 w:rsidRPr="003502EC">
        <w:rPr>
          <w:rFonts w:ascii="Times New Roman" w:hAnsi="Times New Roman"/>
          <w:sz w:val="28"/>
          <w:szCs w:val="28"/>
          <w:lang w:val="uk-UA"/>
        </w:rPr>
        <w:t>С, питома теплоємність води 4200Дж/(кг</w:t>
      </w:r>
      <w:r w:rsidRPr="003502EC">
        <w:rPr>
          <w:rFonts w:ascii="Times New Roman" w:hAnsi="Times New Roman"/>
          <w:sz w:val="28"/>
          <w:szCs w:val="28"/>
          <w:vertAlign w:val="superscript"/>
          <w:lang w:val="uk-UA"/>
        </w:rPr>
        <w:t>0</w:t>
      </w:r>
      <w:r w:rsidRPr="003502EC">
        <w:rPr>
          <w:rFonts w:ascii="Times New Roman" w:hAnsi="Times New Roman"/>
          <w:sz w:val="28"/>
          <w:szCs w:val="28"/>
          <w:lang w:val="uk-UA"/>
        </w:rPr>
        <w:t>С), питома теплота пароутворення води 2,3 МДж/кг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D8154B" w:rsidRPr="005F7461" w:rsidRDefault="00D8154B" w:rsidP="00D8154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F74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яку максимальну відстань можна кинути м’яч у спортивній залі висотою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5F74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якщо початкова швидкість м’яча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5F7461">
        <w:rPr>
          <w:rFonts w:ascii="Times New Roman" w:hAnsi="Times New Roman" w:cs="Times New Roman"/>
          <w:bCs/>
          <w:sz w:val="28"/>
          <w:szCs w:val="28"/>
          <w:vertAlign w:val="subscript"/>
        </w:rPr>
        <w:t>0</w:t>
      </w:r>
      <w:r w:rsidRPr="005F74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? Який кут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α</w:t>
      </w:r>
      <w:r w:rsidRPr="005F74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 підлогою зали повинен складати у цьому випадку вектор початкової швидкості м’яча? Вважати, що висота початкової точки траєкторії м’яча над підлогою мала порівняно з висотою зали. М’яч під час польоту не повинен ударятися об стелю зали. Опором повітря знехтувати.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D8154B" w:rsidRDefault="00D8154B" w:rsidP="00D815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Предмет знаходиться на відстані а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= 8,0 см від переднього фокуса лінзи , а його зображення на екрані на відстані а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= 18 см від заднього фокуса лінзи. Знайти фокусну відстань лінзи. </w:t>
      </w:r>
    </w:p>
    <w:p w:rsidR="0063025C" w:rsidRDefault="0063025C">
      <w:bookmarkStart w:id="0" w:name="_GoBack"/>
      <w:bookmarkEnd w:id="0"/>
    </w:p>
    <w:sectPr w:rsidR="0063025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9F5BFD"/>
    <w:multiLevelType w:val="hybridMultilevel"/>
    <w:tmpl w:val="53F69032"/>
    <w:lvl w:ilvl="0" w:tplc="60E6AE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36D26"/>
    <w:multiLevelType w:val="hybridMultilevel"/>
    <w:tmpl w:val="2CA2B3F6"/>
    <w:lvl w:ilvl="0" w:tplc="F44CA8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BFE"/>
    <w:rsid w:val="0063025C"/>
    <w:rsid w:val="00805BFE"/>
    <w:rsid w:val="00C418EF"/>
    <w:rsid w:val="00D8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8356B2-B308-4E76-95E6-63EF5ECD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418EF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2025-08-13T06:03:00Z</dcterms:created>
  <dcterms:modified xsi:type="dcterms:W3CDTF">2025-08-13T06:08:00Z</dcterms:modified>
</cp:coreProperties>
</file>