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AB3" w:rsidRDefault="00637AB3" w:rsidP="00836282">
      <w:pPr>
        <w:pStyle w:val="a8"/>
        <w:jc w:val="center"/>
        <w:rPr>
          <w:b/>
          <w:sz w:val="28"/>
          <w:szCs w:val="28"/>
          <w:lang w:val="uk-UA"/>
        </w:rPr>
      </w:pPr>
      <w:bookmarkStart w:id="0" w:name="_GoBack"/>
      <w:bookmarkEnd w:id="0"/>
    </w:p>
    <w:p w:rsidR="00836282" w:rsidRPr="00464920" w:rsidRDefault="00501153" w:rsidP="00501153">
      <w:pPr>
        <w:pStyle w:val="a8"/>
        <w:jc w:val="center"/>
        <w:rPr>
          <w:b/>
          <w:noProof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КОМЕНТАРІ ДО ЗАВДАНЬ</w:t>
      </w:r>
    </w:p>
    <w:p w:rsidR="00836282" w:rsidRDefault="00836282" w:rsidP="00836282">
      <w:pPr>
        <w:pStyle w:val="a8"/>
        <w:numPr>
          <w:ilvl w:val="0"/>
          <w:numId w:val="3"/>
        </w:num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</w:t>
      </w:r>
      <w:r w:rsidRPr="00464920">
        <w:rPr>
          <w:b/>
          <w:sz w:val="28"/>
          <w:szCs w:val="28"/>
          <w:lang w:val="uk-UA"/>
        </w:rPr>
        <w:t>лас</w:t>
      </w:r>
    </w:p>
    <w:p w:rsidR="00836282" w:rsidRPr="00836282" w:rsidRDefault="00836282" w:rsidP="006F643B">
      <w:pPr>
        <w:pStyle w:val="a8"/>
        <w:ind w:left="720"/>
        <w:jc w:val="both"/>
        <w:rPr>
          <w:b/>
          <w:sz w:val="28"/>
          <w:szCs w:val="28"/>
          <w:lang w:val="uk-UA"/>
        </w:rPr>
      </w:pPr>
    </w:p>
    <w:p w:rsidR="008B128B" w:rsidRDefault="002C79FD" w:rsidP="008B128B">
      <w:pPr>
        <w:pStyle w:val="a8"/>
        <w:rPr>
          <w:b/>
          <w:noProof/>
          <w:u w:val="single"/>
          <w:lang w:val="uk-UA"/>
        </w:rPr>
      </w:pPr>
      <w:r>
        <w:rPr>
          <w:b/>
          <w:noProof/>
          <w:u w:val="single"/>
          <w:lang w:val="uk-UA"/>
        </w:rPr>
        <w:t xml:space="preserve">І. </w:t>
      </w:r>
      <w:r w:rsidR="008B128B" w:rsidRPr="00C90F96">
        <w:rPr>
          <w:b/>
          <w:noProof/>
          <w:u w:val="single"/>
          <w:lang w:val="uk-UA"/>
        </w:rPr>
        <w:t>Тестові завдання з вибором однієї правильної відповіді</w:t>
      </w:r>
      <w:r w:rsidR="008B128B">
        <w:rPr>
          <w:b/>
          <w:noProof/>
          <w:u w:val="single"/>
          <w:lang w:val="uk-UA"/>
        </w:rPr>
        <w:t xml:space="preserve"> (10 балів).</w:t>
      </w:r>
      <w:r w:rsidR="008B128B" w:rsidRPr="00C90F96">
        <w:rPr>
          <w:b/>
          <w:noProof/>
          <w:u w:val="single"/>
          <w:lang w:val="uk-UA"/>
        </w:rPr>
        <w:t xml:space="preserve"> </w:t>
      </w:r>
    </w:p>
    <w:p w:rsidR="00C2241D" w:rsidRPr="00C2241D" w:rsidRDefault="00C2241D" w:rsidP="00C2241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>За кожну правильну відповідь – 1 бал.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9FD">
        <w:rPr>
          <w:rFonts w:ascii="Times New Roman" w:hAnsi="Times New Roman" w:cs="Times New Roman"/>
          <w:b/>
          <w:noProof/>
          <w:sz w:val="24"/>
          <w:szCs w:val="24"/>
        </w:rPr>
        <w:t xml:space="preserve">1. </w:t>
      </w:r>
      <w:r w:rsidRPr="002C79FD">
        <w:rPr>
          <w:rFonts w:ascii="Times New Roman" w:hAnsi="Times New Roman" w:cs="Times New Roman"/>
          <w:b/>
          <w:sz w:val="24"/>
          <w:szCs w:val="24"/>
        </w:rPr>
        <w:t>В якому році відбувся похід Данила Романовича, описаний у цьому уривку з історичного джерела:</w:t>
      </w:r>
      <w:r w:rsidRPr="002C79FD">
        <w:rPr>
          <w:rFonts w:ascii="Times New Roman" w:hAnsi="Times New Roman" w:cs="Times New Roman"/>
          <w:sz w:val="24"/>
          <w:szCs w:val="24"/>
        </w:rPr>
        <w:t xml:space="preserve"> </w:t>
      </w:r>
      <w:r w:rsidRPr="002C79FD">
        <w:rPr>
          <w:rFonts w:ascii="Times New Roman" w:hAnsi="Times New Roman" w:cs="Times New Roman"/>
          <w:i/>
          <w:iCs/>
          <w:sz w:val="24"/>
          <w:szCs w:val="24"/>
        </w:rPr>
        <w:t xml:space="preserve">«…Данило сказав: “Не гожим э держати отчину нашу </w:t>
      </w:r>
      <w:proofErr w:type="spellStart"/>
      <w:r w:rsidRPr="002C79FD">
        <w:rPr>
          <w:rFonts w:ascii="Times New Roman" w:hAnsi="Times New Roman" w:cs="Times New Roman"/>
          <w:i/>
          <w:iCs/>
          <w:sz w:val="24"/>
          <w:szCs w:val="24"/>
        </w:rPr>
        <w:t>крижевникам-тамплієрам</w:t>
      </w:r>
      <w:proofErr w:type="spellEnd"/>
      <w:r w:rsidRPr="002C79FD">
        <w:rPr>
          <w:rFonts w:ascii="Times New Roman" w:hAnsi="Times New Roman" w:cs="Times New Roman"/>
          <w:i/>
          <w:iCs/>
          <w:sz w:val="24"/>
          <w:szCs w:val="24"/>
        </w:rPr>
        <w:t xml:space="preserve"> [рицарям-хрестоносцям]”. І пішли вони на них з великою силою, узяли город [</w:t>
      </w:r>
      <w:proofErr w:type="spellStart"/>
      <w:r w:rsidRPr="00501153">
        <w:rPr>
          <w:rFonts w:ascii="Times New Roman" w:hAnsi="Times New Roman" w:cs="Times New Roman"/>
          <w:i/>
          <w:iCs/>
          <w:sz w:val="24"/>
          <w:szCs w:val="24"/>
        </w:rPr>
        <w:t>Дорогичин</w:t>
      </w:r>
      <w:proofErr w:type="spellEnd"/>
      <w:r w:rsidRPr="00501153">
        <w:rPr>
          <w:rFonts w:ascii="Times New Roman" w:hAnsi="Times New Roman" w:cs="Times New Roman"/>
          <w:i/>
          <w:iCs/>
          <w:sz w:val="24"/>
          <w:szCs w:val="24"/>
        </w:rPr>
        <w:t>] місяця березня, і старійшину [магістра] їхнього Брауна схопили, і воїнів захопили, і вернулись обидва у Володимир…</w:t>
      </w:r>
      <w:r w:rsidRPr="00501153">
        <w:rPr>
          <w:rFonts w:ascii="Times New Roman" w:hAnsi="Times New Roman" w:cs="Times New Roman"/>
          <w:sz w:val="24"/>
          <w:szCs w:val="24"/>
        </w:rPr>
        <w:t>»?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А. 1250 р.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>Б. 1238 р.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В. 1253 р.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Г. 1241 р.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01153">
        <w:rPr>
          <w:rFonts w:ascii="Times New Roman" w:hAnsi="Times New Roman" w:cs="Times New Roman"/>
          <w:b/>
          <w:noProof/>
          <w:sz w:val="24"/>
          <w:szCs w:val="24"/>
        </w:rPr>
        <w:t xml:space="preserve">2. </w:t>
      </w:r>
      <w:r w:rsidRPr="00501153">
        <w:rPr>
          <w:rFonts w:ascii="Times New Roman" w:hAnsi="Times New Roman" w:cs="Times New Roman"/>
          <w:b/>
          <w:sz w:val="24"/>
          <w:szCs w:val="24"/>
        </w:rPr>
        <w:t>За правління якого князя відбулася подія, описана в уривку з історичного джерела:</w:t>
      </w:r>
      <w:r w:rsidRPr="00501153">
        <w:rPr>
          <w:rFonts w:ascii="Times New Roman" w:hAnsi="Times New Roman" w:cs="Times New Roman"/>
          <w:b/>
          <w:sz w:val="24"/>
          <w:szCs w:val="24"/>
        </w:rPr>
        <w:br/>
      </w:r>
      <w:r w:rsidRPr="00501153">
        <w:rPr>
          <w:rFonts w:ascii="Times New Roman" w:hAnsi="Times New Roman" w:cs="Times New Roman"/>
          <w:sz w:val="24"/>
          <w:szCs w:val="24"/>
        </w:rPr>
        <w:t>«</w:t>
      </w:r>
      <w:r w:rsidRPr="00501153">
        <w:rPr>
          <w:rFonts w:ascii="Times New Roman" w:hAnsi="Times New Roman" w:cs="Times New Roman"/>
          <w:i/>
          <w:iCs/>
          <w:sz w:val="24"/>
          <w:szCs w:val="24"/>
        </w:rPr>
        <w:t>І за цим священним правилом – єпископи поставили Іларіона, русина, митрополитом Києва і всієї землі Руської…»?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А. Ігоря Святославовича.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Б. Святослава Ярославича.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В. Володимира Святославича.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>Г. Ярослава Володимировича.</w:t>
      </w:r>
    </w:p>
    <w:p w:rsidR="002C79FD" w:rsidRPr="00501153" w:rsidRDefault="002C79FD" w:rsidP="002C79FD">
      <w:p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1153">
        <w:rPr>
          <w:rFonts w:ascii="Times New Roman" w:hAnsi="Times New Roman" w:cs="Times New Roman"/>
          <w:b/>
          <w:noProof/>
          <w:sz w:val="24"/>
          <w:szCs w:val="24"/>
        </w:rPr>
        <w:t xml:space="preserve">3. </w:t>
      </w:r>
      <w:r w:rsidRPr="00501153">
        <w:rPr>
          <w:rFonts w:ascii="Times New Roman" w:hAnsi="Times New Roman" w:cs="Times New Roman"/>
          <w:b/>
          <w:sz w:val="24"/>
          <w:szCs w:val="24"/>
        </w:rPr>
        <w:t>Вкажіть письменника, вченого-філолога, церковного діяча, людини всебічної європейської освіти, яку він отримав в Острозькій академії та західних університетах. Викладав у Київській братській школі, був одним з перших її ректорів. Автор полемічного твору «</w:t>
      </w:r>
      <w:proofErr w:type="spellStart"/>
      <w:r w:rsidRPr="00501153">
        <w:rPr>
          <w:rFonts w:ascii="Times New Roman" w:hAnsi="Times New Roman" w:cs="Times New Roman"/>
          <w:b/>
          <w:sz w:val="24"/>
          <w:szCs w:val="24"/>
        </w:rPr>
        <w:t>Тренос</w:t>
      </w:r>
      <w:proofErr w:type="spellEnd"/>
      <w:r w:rsidRPr="00501153">
        <w:rPr>
          <w:rFonts w:ascii="Times New Roman" w:hAnsi="Times New Roman" w:cs="Times New Roman"/>
          <w:b/>
          <w:sz w:val="24"/>
          <w:szCs w:val="24"/>
        </w:rPr>
        <w:t>», «Граматики слов’янської».</w:t>
      </w:r>
    </w:p>
    <w:p w:rsidR="002C79FD" w:rsidRPr="00501153" w:rsidRDefault="002C79FD" w:rsidP="002C79FD">
      <w:p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 xml:space="preserve">А. </w:t>
      </w:r>
      <w:proofErr w:type="spellStart"/>
      <w:r w:rsidRPr="00501153">
        <w:rPr>
          <w:rFonts w:ascii="Times New Roman" w:hAnsi="Times New Roman" w:cs="Times New Roman"/>
          <w:i/>
          <w:iCs/>
          <w:sz w:val="24"/>
          <w:szCs w:val="24"/>
        </w:rPr>
        <w:t>Мелентій</w:t>
      </w:r>
      <w:proofErr w:type="spellEnd"/>
      <w:r w:rsidRPr="00501153">
        <w:rPr>
          <w:rFonts w:ascii="Times New Roman" w:hAnsi="Times New Roman" w:cs="Times New Roman"/>
          <w:i/>
          <w:iCs/>
          <w:sz w:val="24"/>
          <w:szCs w:val="24"/>
        </w:rPr>
        <w:t xml:space="preserve"> Смотрицький.</w:t>
      </w:r>
    </w:p>
    <w:p w:rsidR="002C79FD" w:rsidRPr="00501153" w:rsidRDefault="002C79FD" w:rsidP="002C79FD">
      <w:p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Б. Захар Копистенський.</w:t>
      </w:r>
    </w:p>
    <w:p w:rsidR="002C79FD" w:rsidRPr="00501153" w:rsidRDefault="002C79FD" w:rsidP="002C79FD">
      <w:p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В. Стефан Зизанія.</w:t>
      </w:r>
    </w:p>
    <w:p w:rsidR="002C79FD" w:rsidRPr="00501153" w:rsidRDefault="002C79FD" w:rsidP="002C79FD">
      <w:p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Г. Іван Вишенський.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1153">
        <w:rPr>
          <w:rFonts w:ascii="Times New Roman" w:hAnsi="Times New Roman" w:cs="Times New Roman"/>
          <w:b/>
          <w:noProof/>
          <w:sz w:val="24"/>
          <w:szCs w:val="24"/>
        </w:rPr>
        <w:t>4.</w:t>
      </w:r>
      <w:r w:rsidRPr="00501153">
        <w:rPr>
          <w:rFonts w:ascii="Times New Roman" w:hAnsi="Times New Roman" w:cs="Times New Roman"/>
          <w:b/>
          <w:sz w:val="24"/>
          <w:szCs w:val="24"/>
        </w:rPr>
        <w:t xml:space="preserve"> Затвердження в 1570-х роках урядом Речі Посполитої створення реєстрового війська ст</w:t>
      </w:r>
      <w:r w:rsidR="001205F9" w:rsidRPr="00501153">
        <w:rPr>
          <w:rFonts w:ascii="Times New Roman" w:hAnsi="Times New Roman" w:cs="Times New Roman"/>
          <w:b/>
          <w:sz w:val="24"/>
          <w:szCs w:val="24"/>
        </w:rPr>
        <w:t>ало політичним і правовим актом …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А. Завершення польсько-українського протистояння.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Б. Припинення масового покозачення селян і міщан.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>В. Визнання козацтва новим соціальним станом.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Г. Об’єднання інтересів польської шляхти і козацтва.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1153">
        <w:rPr>
          <w:rFonts w:ascii="Times New Roman" w:hAnsi="Times New Roman" w:cs="Times New Roman"/>
          <w:b/>
          <w:noProof/>
          <w:sz w:val="24"/>
          <w:szCs w:val="24"/>
        </w:rPr>
        <w:t xml:space="preserve">5. </w:t>
      </w:r>
      <w:r w:rsidRPr="00501153">
        <w:rPr>
          <w:rFonts w:ascii="Times New Roman" w:hAnsi="Times New Roman" w:cs="Times New Roman"/>
          <w:b/>
          <w:sz w:val="24"/>
          <w:szCs w:val="24"/>
        </w:rPr>
        <w:t>Які термін необхідно використовувати для характеристики суспільного устрою Русі-України (Київської держави) ХІ – ХІІ ст.?</w:t>
      </w:r>
    </w:p>
    <w:p w:rsidR="002C79FD" w:rsidRPr="00501153" w:rsidRDefault="00820453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А. Б</w:t>
      </w:r>
      <w:r w:rsidR="002C79FD" w:rsidRPr="00501153">
        <w:rPr>
          <w:rFonts w:ascii="Times New Roman" w:hAnsi="Times New Roman" w:cs="Times New Roman"/>
          <w:sz w:val="24"/>
          <w:szCs w:val="24"/>
        </w:rPr>
        <w:t>аскак</w:t>
      </w:r>
      <w:r w:rsidRPr="00501153">
        <w:rPr>
          <w:rFonts w:ascii="Times New Roman" w:hAnsi="Times New Roman" w:cs="Times New Roman"/>
          <w:sz w:val="24"/>
          <w:szCs w:val="24"/>
        </w:rPr>
        <w:t>.</w:t>
      </w:r>
    </w:p>
    <w:p w:rsidR="002C79FD" w:rsidRPr="00501153" w:rsidRDefault="00820453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Б. К</w:t>
      </w:r>
      <w:r w:rsidR="002C79FD" w:rsidRPr="00501153">
        <w:rPr>
          <w:rFonts w:ascii="Times New Roman" w:hAnsi="Times New Roman" w:cs="Times New Roman"/>
          <w:sz w:val="24"/>
          <w:szCs w:val="24"/>
        </w:rPr>
        <w:t>лейноди</w:t>
      </w:r>
      <w:r w:rsidRPr="00501153">
        <w:rPr>
          <w:rFonts w:ascii="Times New Roman" w:hAnsi="Times New Roman" w:cs="Times New Roman"/>
          <w:sz w:val="24"/>
          <w:szCs w:val="24"/>
        </w:rPr>
        <w:t>.</w:t>
      </w:r>
    </w:p>
    <w:p w:rsidR="002C79FD" w:rsidRPr="00501153" w:rsidRDefault="00820453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В. Ш</w:t>
      </w:r>
      <w:r w:rsidR="002C79FD" w:rsidRPr="00501153">
        <w:rPr>
          <w:rFonts w:ascii="Times New Roman" w:hAnsi="Times New Roman" w:cs="Times New Roman"/>
          <w:sz w:val="24"/>
          <w:szCs w:val="24"/>
        </w:rPr>
        <w:t>ляхта</w:t>
      </w:r>
      <w:r w:rsidRPr="00501153">
        <w:rPr>
          <w:rFonts w:ascii="Times New Roman" w:hAnsi="Times New Roman" w:cs="Times New Roman"/>
          <w:sz w:val="24"/>
          <w:szCs w:val="24"/>
        </w:rPr>
        <w:t>.</w:t>
      </w:r>
    </w:p>
    <w:p w:rsidR="002C79FD" w:rsidRPr="00501153" w:rsidRDefault="00820453" w:rsidP="002C79F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>Г. С</w:t>
      </w:r>
      <w:r w:rsidR="002C79FD" w:rsidRPr="00501153">
        <w:rPr>
          <w:rFonts w:ascii="Times New Roman" w:hAnsi="Times New Roman" w:cs="Times New Roman"/>
          <w:i/>
          <w:sz w:val="24"/>
          <w:szCs w:val="24"/>
        </w:rPr>
        <w:t>мерди</w:t>
      </w:r>
      <w:r w:rsidRPr="00501153">
        <w:rPr>
          <w:rFonts w:ascii="Times New Roman" w:hAnsi="Times New Roman" w:cs="Times New Roman"/>
          <w:i/>
          <w:sz w:val="24"/>
          <w:szCs w:val="24"/>
        </w:rPr>
        <w:t>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1153">
        <w:rPr>
          <w:rFonts w:ascii="Times New Roman" w:hAnsi="Times New Roman" w:cs="Times New Roman"/>
          <w:b/>
          <w:noProof/>
          <w:sz w:val="24"/>
          <w:szCs w:val="24"/>
        </w:rPr>
        <w:t xml:space="preserve">6. </w:t>
      </w:r>
      <w:r w:rsidR="001205F9" w:rsidRPr="00501153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501153">
        <w:rPr>
          <w:rFonts w:ascii="Times New Roman" w:hAnsi="Times New Roman" w:cs="Times New Roman"/>
          <w:b/>
          <w:bCs/>
          <w:sz w:val="24"/>
          <w:szCs w:val="24"/>
        </w:rPr>
        <w:t xml:space="preserve">беріть факт </w:t>
      </w:r>
      <w:r w:rsidR="001205F9" w:rsidRPr="00501153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Pr="00501153">
        <w:rPr>
          <w:rFonts w:ascii="Times New Roman" w:hAnsi="Times New Roman" w:cs="Times New Roman"/>
          <w:b/>
          <w:bCs/>
          <w:sz w:val="24"/>
          <w:szCs w:val="24"/>
        </w:rPr>
        <w:t>з біографії Володимира Всеволодовича (Мономаха).</w:t>
      </w:r>
    </w:p>
    <w:p w:rsidR="002C79FD" w:rsidRPr="00501153" w:rsidRDefault="00501153" w:rsidP="002C79F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>А</w:t>
      </w:r>
      <w:r w:rsidR="00820453" w:rsidRPr="00501153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2C79FD" w:rsidRPr="00501153">
        <w:rPr>
          <w:rFonts w:ascii="Times New Roman" w:hAnsi="Times New Roman" w:cs="Times New Roman"/>
          <w:i/>
          <w:sz w:val="24"/>
          <w:szCs w:val="24"/>
        </w:rPr>
        <w:t>Учасник Любецького з’їзду.</w:t>
      </w:r>
    </w:p>
    <w:p w:rsidR="002C79FD" w:rsidRPr="00501153" w:rsidRDefault="00501153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Б</w:t>
      </w:r>
      <w:r w:rsidR="00820453" w:rsidRPr="00501153">
        <w:rPr>
          <w:rFonts w:ascii="Times New Roman" w:hAnsi="Times New Roman" w:cs="Times New Roman"/>
          <w:sz w:val="24"/>
          <w:szCs w:val="24"/>
        </w:rPr>
        <w:t xml:space="preserve">. </w:t>
      </w:r>
      <w:r w:rsidR="002C79FD" w:rsidRPr="00501153">
        <w:rPr>
          <w:rFonts w:ascii="Times New Roman" w:hAnsi="Times New Roman" w:cs="Times New Roman"/>
          <w:sz w:val="24"/>
          <w:szCs w:val="24"/>
        </w:rPr>
        <w:t>Встановив Київську митрополію Константинопольського патріархату.</w:t>
      </w:r>
    </w:p>
    <w:p w:rsidR="002C79FD" w:rsidRPr="00501153" w:rsidRDefault="00501153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В</w:t>
      </w:r>
      <w:r w:rsidR="00820453" w:rsidRPr="00501153">
        <w:rPr>
          <w:rFonts w:ascii="Times New Roman" w:hAnsi="Times New Roman" w:cs="Times New Roman"/>
          <w:sz w:val="24"/>
          <w:szCs w:val="24"/>
        </w:rPr>
        <w:t xml:space="preserve">. </w:t>
      </w:r>
      <w:r w:rsidR="002C79FD" w:rsidRPr="00501153">
        <w:rPr>
          <w:rFonts w:ascii="Times New Roman" w:hAnsi="Times New Roman" w:cs="Times New Roman"/>
          <w:sz w:val="24"/>
          <w:szCs w:val="24"/>
        </w:rPr>
        <w:t>Першим із руських князів почав карбувати власну золоту монету.</w:t>
      </w:r>
    </w:p>
    <w:p w:rsidR="002C79FD" w:rsidRPr="00501153" w:rsidRDefault="00501153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Г</w:t>
      </w:r>
      <w:r w:rsidR="00820453" w:rsidRPr="00501153">
        <w:rPr>
          <w:rFonts w:ascii="Times New Roman" w:hAnsi="Times New Roman" w:cs="Times New Roman"/>
          <w:sz w:val="24"/>
          <w:szCs w:val="24"/>
        </w:rPr>
        <w:t xml:space="preserve">. </w:t>
      </w:r>
      <w:r w:rsidR="002C79FD" w:rsidRPr="00501153">
        <w:rPr>
          <w:rFonts w:ascii="Times New Roman" w:hAnsi="Times New Roman" w:cs="Times New Roman"/>
          <w:sz w:val="24"/>
          <w:szCs w:val="24"/>
        </w:rPr>
        <w:t>Започаткував укладання першого писаного зводу законів – «Руської правди».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1153">
        <w:rPr>
          <w:rFonts w:ascii="Times New Roman" w:hAnsi="Times New Roman" w:cs="Times New Roman"/>
          <w:b/>
          <w:noProof/>
          <w:sz w:val="24"/>
          <w:szCs w:val="24"/>
        </w:rPr>
        <w:t xml:space="preserve">7. </w:t>
      </w:r>
      <w:r w:rsidRPr="00501153">
        <w:rPr>
          <w:rFonts w:ascii="Times New Roman" w:hAnsi="Times New Roman" w:cs="Times New Roman"/>
          <w:b/>
          <w:sz w:val="24"/>
          <w:szCs w:val="24"/>
        </w:rPr>
        <w:t>Які терміни треба використати для характеристики державного устрою  Кримського ханства?</w:t>
      </w:r>
    </w:p>
    <w:p w:rsidR="002C79FD" w:rsidRPr="00501153" w:rsidRDefault="00820453" w:rsidP="002C79F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 xml:space="preserve">А. </w:t>
      </w:r>
      <w:r w:rsidR="002C79FD" w:rsidRPr="00501153">
        <w:rPr>
          <w:rFonts w:ascii="Times New Roman" w:hAnsi="Times New Roman" w:cs="Times New Roman"/>
          <w:i/>
          <w:sz w:val="24"/>
          <w:szCs w:val="24"/>
        </w:rPr>
        <w:t>Диван</w:t>
      </w:r>
      <w:r w:rsidRPr="00501153">
        <w:rPr>
          <w:rFonts w:ascii="Times New Roman" w:hAnsi="Times New Roman" w:cs="Times New Roman"/>
          <w:i/>
          <w:sz w:val="24"/>
          <w:szCs w:val="24"/>
        </w:rPr>
        <w:t>.</w:t>
      </w:r>
    </w:p>
    <w:p w:rsidR="002C79FD" w:rsidRPr="00501153" w:rsidRDefault="00820453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>Б. Сейм.</w:t>
      </w:r>
    </w:p>
    <w:p w:rsidR="002C79FD" w:rsidRPr="00501153" w:rsidRDefault="00820453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 xml:space="preserve">В. </w:t>
      </w:r>
      <w:r w:rsidR="002C79FD" w:rsidRPr="00501153">
        <w:rPr>
          <w:rFonts w:ascii="Times New Roman" w:hAnsi="Times New Roman" w:cs="Times New Roman"/>
          <w:sz w:val="24"/>
          <w:szCs w:val="24"/>
        </w:rPr>
        <w:t>Факторія</w:t>
      </w:r>
      <w:r w:rsidRPr="00501153">
        <w:rPr>
          <w:rFonts w:ascii="Times New Roman" w:hAnsi="Times New Roman" w:cs="Times New Roman"/>
          <w:sz w:val="24"/>
          <w:szCs w:val="24"/>
        </w:rPr>
        <w:t>.</w:t>
      </w:r>
    </w:p>
    <w:p w:rsidR="002C79FD" w:rsidRPr="00501153" w:rsidRDefault="00820453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 xml:space="preserve">Г. </w:t>
      </w:r>
      <w:r w:rsidR="002C79FD" w:rsidRPr="00501153">
        <w:rPr>
          <w:rFonts w:ascii="Times New Roman" w:hAnsi="Times New Roman" w:cs="Times New Roman"/>
          <w:sz w:val="24"/>
          <w:szCs w:val="24"/>
        </w:rPr>
        <w:t>Мечеть</w:t>
      </w:r>
      <w:r w:rsidRPr="00501153">
        <w:rPr>
          <w:rFonts w:ascii="Times New Roman" w:hAnsi="Times New Roman" w:cs="Times New Roman"/>
          <w:sz w:val="24"/>
          <w:szCs w:val="24"/>
        </w:rPr>
        <w:t>.</w:t>
      </w:r>
    </w:p>
    <w:p w:rsidR="002C79FD" w:rsidRPr="00501153" w:rsidRDefault="002C79FD" w:rsidP="002C79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1153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50115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Вкажіть один </w:t>
      </w:r>
      <w:r w:rsidR="001205F9" w:rsidRPr="0050115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</w:t>
      </w:r>
      <w:r w:rsidRPr="0050115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 наслідків укладання Люблінської унії.</w:t>
      </w:r>
    </w:p>
    <w:p w:rsidR="002C79FD" w:rsidRPr="00501153" w:rsidRDefault="00BD3AA7" w:rsidP="002C79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01153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А. </w:t>
      </w:r>
      <w:r w:rsidR="002C79FD" w:rsidRPr="00501153">
        <w:rPr>
          <w:rFonts w:ascii="Times New Roman" w:hAnsi="Times New Roman" w:cs="Times New Roman"/>
          <w:bCs/>
          <w:color w:val="000000"/>
          <w:sz w:val="24"/>
          <w:szCs w:val="24"/>
        </w:rPr>
        <w:t>Поширення правових норм Другого Литовського статуту на українські землі.</w:t>
      </w:r>
    </w:p>
    <w:p w:rsidR="002C79FD" w:rsidRPr="00501153" w:rsidRDefault="00BD3AA7" w:rsidP="002C79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501153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Б. </w:t>
      </w:r>
      <w:r w:rsidR="002C79FD" w:rsidRPr="00501153">
        <w:rPr>
          <w:rFonts w:ascii="Times New Roman" w:hAnsi="Times New Roman" w:cs="Times New Roman"/>
          <w:bCs/>
          <w:i/>
          <w:color w:val="000000"/>
          <w:sz w:val="24"/>
          <w:szCs w:val="24"/>
        </w:rPr>
        <w:t>Поширення європейських культурних впливів на українські землі.</w:t>
      </w:r>
    </w:p>
    <w:p w:rsidR="002C79FD" w:rsidRPr="00501153" w:rsidRDefault="00BD3AA7" w:rsidP="002C79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011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В. </w:t>
      </w:r>
      <w:r w:rsidR="002C79FD" w:rsidRPr="00501153">
        <w:rPr>
          <w:rFonts w:ascii="Times New Roman" w:hAnsi="Times New Roman" w:cs="Times New Roman"/>
          <w:bCs/>
          <w:color w:val="000000"/>
          <w:sz w:val="24"/>
          <w:szCs w:val="24"/>
        </w:rPr>
        <w:t>Зміна соціальної структури населення на українських землях.</w:t>
      </w:r>
    </w:p>
    <w:p w:rsidR="002C79FD" w:rsidRPr="00501153" w:rsidRDefault="00BD3AA7" w:rsidP="002C79F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011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Г. </w:t>
      </w:r>
      <w:r w:rsidR="002C79FD" w:rsidRPr="00501153">
        <w:rPr>
          <w:rFonts w:ascii="Times New Roman" w:hAnsi="Times New Roman" w:cs="Times New Roman"/>
          <w:bCs/>
          <w:color w:val="000000"/>
          <w:sz w:val="24"/>
          <w:szCs w:val="24"/>
        </w:rPr>
        <w:t>За панами закріпилося право суду над селянами.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1153">
        <w:rPr>
          <w:rFonts w:ascii="Times New Roman" w:hAnsi="Times New Roman" w:cs="Times New Roman"/>
          <w:b/>
          <w:sz w:val="24"/>
          <w:szCs w:val="24"/>
        </w:rPr>
        <w:t>9. Вкажіть одну з основних характерних рис мануфактури.</w:t>
      </w:r>
    </w:p>
    <w:p w:rsidR="002C79FD" w:rsidRPr="00501153" w:rsidRDefault="00BD3AA7" w:rsidP="002C79F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 xml:space="preserve">А. </w:t>
      </w:r>
      <w:r w:rsidR="002C79FD" w:rsidRPr="00501153">
        <w:rPr>
          <w:rFonts w:ascii="Times New Roman" w:hAnsi="Times New Roman" w:cs="Times New Roman"/>
          <w:i/>
          <w:sz w:val="24"/>
          <w:szCs w:val="24"/>
        </w:rPr>
        <w:t>Працюють наймані робітники</w:t>
      </w:r>
      <w:r w:rsidRPr="00501153">
        <w:rPr>
          <w:rFonts w:ascii="Times New Roman" w:hAnsi="Times New Roman" w:cs="Times New Roman"/>
          <w:i/>
          <w:sz w:val="24"/>
          <w:szCs w:val="24"/>
        </w:rPr>
        <w:t>.</w:t>
      </w:r>
    </w:p>
    <w:p w:rsidR="002C79FD" w:rsidRPr="00501153" w:rsidRDefault="00BD3AA7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 xml:space="preserve">Б. </w:t>
      </w:r>
      <w:r w:rsidR="002C79FD" w:rsidRPr="00501153">
        <w:rPr>
          <w:rFonts w:ascii="Times New Roman" w:hAnsi="Times New Roman" w:cs="Times New Roman"/>
          <w:sz w:val="24"/>
          <w:szCs w:val="24"/>
        </w:rPr>
        <w:t>Використовуються машини при виробництві товарів</w:t>
      </w:r>
      <w:r w:rsidRPr="00501153">
        <w:rPr>
          <w:rFonts w:ascii="Times New Roman" w:hAnsi="Times New Roman" w:cs="Times New Roman"/>
          <w:sz w:val="24"/>
          <w:szCs w:val="24"/>
        </w:rPr>
        <w:t>.</w:t>
      </w:r>
    </w:p>
    <w:p w:rsidR="002C79FD" w:rsidRPr="00501153" w:rsidRDefault="00BD3AA7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 xml:space="preserve">В. </w:t>
      </w:r>
      <w:r w:rsidR="002C79FD" w:rsidRPr="00501153">
        <w:rPr>
          <w:rFonts w:ascii="Times New Roman" w:hAnsi="Times New Roman" w:cs="Times New Roman"/>
          <w:sz w:val="24"/>
          <w:szCs w:val="24"/>
        </w:rPr>
        <w:t>Всі операції виконуються від початку і до кінця одним і тим же робітником</w:t>
      </w:r>
      <w:r w:rsidRPr="00501153">
        <w:rPr>
          <w:rFonts w:ascii="Times New Roman" w:hAnsi="Times New Roman" w:cs="Times New Roman"/>
          <w:sz w:val="24"/>
          <w:szCs w:val="24"/>
        </w:rPr>
        <w:t>.</w:t>
      </w:r>
    </w:p>
    <w:p w:rsidR="002C79FD" w:rsidRPr="00501153" w:rsidRDefault="00BD3AA7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 xml:space="preserve">Г. </w:t>
      </w:r>
      <w:r w:rsidR="002C79FD" w:rsidRPr="00501153">
        <w:rPr>
          <w:rFonts w:ascii="Times New Roman" w:hAnsi="Times New Roman" w:cs="Times New Roman"/>
          <w:sz w:val="24"/>
          <w:szCs w:val="24"/>
        </w:rPr>
        <w:t>Вся продукція виготовлялась на замовлення</w:t>
      </w:r>
      <w:r w:rsidRPr="00501153">
        <w:rPr>
          <w:rFonts w:ascii="Times New Roman" w:hAnsi="Times New Roman" w:cs="Times New Roman"/>
          <w:sz w:val="24"/>
          <w:szCs w:val="24"/>
        </w:rPr>
        <w:t>.</w:t>
      </w:r>
    </w:p>
    <w:p w:rsidR="002C79FD" w:rsidRPr="00501153" w:rsidRDefault="002C79FD" w:rsidP="002C79F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1153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1205F9" w:rsidRPr="00501153">
        <w:rPr>
          <w:rFonts w:ascii="Times New Roman" w:hAnsi="Times New Roman" w:cs="Times New Roman"/>
          <w:b/>
          <w:bCs/>
          <w:sz w:val="24"/>
          <w:szCs w:val="24"/>
        </w:rPr>
        <w:t>Оберіть</w:t>
      </w:r>
      <w:r w:rsidRPr="00501153">
        <w:rPr>
          <w:rFonts w:ascii="Times New Roman" w:hAnsi="Times New Roman" w:cs="Times New Roman"/>
          <w:b/>
          <w:bCs/>
          <w:sz w:val="24"/>
          <w:szCs w:val="24"/>
        </w:rPr>
        <w:t xml:space="preserve"> правильне твердження.</w:t>
      </w:r>
    </w:p>
    <w:p w:rsidR="002C79FD" w:rsidRPr="00501153" w:rsidRDefault="00BD3AA7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 xml:space="preserve">А. </w:t>
      </w:r>
      <w:r w:rsidR="002C79FD" w:rsidRPr="00501153">
        <w:rPr>
          <w:rFonts w:ascii="Times New Roman" w:hAnsi="Times New Roman" w:cs="Times New Roman"/>
          <w:sz w:val="24"/>
          <w:szCs w:val="24"/>
        </w:rPr>
        <w:t>Геліоцентричну систему будови світу обґрунтував Леонардо да Вінчі.</w:t>
      </w:r>
    </w:p>
    <w:p w:rsidR="002C79FD" w:rsidRPr="00501153" w:rsidRDefault="00BD3AA7" w:rsidP="002C7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 xml:space="preserve">Б. </w:t>
      </w:r>
      <w:r w:rsidR="002C79FD" w:rsidRPr="00501153">
        <w:rPr>
          <w:rFonts w:ascii="Times New Roman" w:hAnsi="Times New Roman" w:cs="Times New Roman"/>
          <w:sz w:val="24"/>
          <w:szCs w:val="24"/>
        </w:rPr>
        <w:t>Селянська війна в Німеччині почалася в 1494 р.</w:t>
      </w:r>
    </w:p>
    <w:p w:rsidR="002C79FD" w:rsidRPr="00501153" w:rsidRDefault="00BD3AA7" w:rsidP="002C79F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 xml:space="preserve">В. </w:t>
      </w:r>
      <w:r w:rsidR="002C79FD" w:rsidRPr="00501153">
        <w:rPr>
          <w:rFonts w:ascii="Times New Roman" w:hAnsi="Times New Roman" w:cs="Times New Roman"/>
          <w:i/>
          <w:sz w:val="24"/>
          <w:szCs w:val="24"/>
        </w:rPr>
        <w:t>Гугеноти у Франції були противниками посилення королівської влади.</w:t>
      </w:r>
    </w:p>
    <w:p w:rsidR="00501153" w:rsidRDefault="00BD3AA7" w:rsidP="005011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1153">
        <w:rPr>
          <w:rFonts w:ascii="Times New Roman" w:hAnsi="Times New Roman" w:cs="Times New Roman"/>
          <w:sz w:val="24"/>
          <w:szCs w:val="24"/>
        </w:rPr>
        <w:t xml:space="preserve">Г. </w:t>
      </w:r>
      <w:r w:rsidR="002C79FD" w:rsidRPr="00501153">
        <w:rPr>
          <w:rFonts w:ascii="Times New Roman" w:hAnsi="Times New Roman" w:cs="Times New Roman"/>
          <w:sz w:val="24"/>
          <w:szCs w:val="24"/>
        </w:rPr>
        <w:t>Виступ Мартіна Лютера з «95 тезами» проти індульгенції відбувся в 1521 р.</w:t>
      </w:r>
    </w:p>
    <w:p w:rsidR="00501153" w:rsidRPr="00501153" w:rsidRDefault="00501153" w:rsidP="005011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462" w:rsidRDefault="00CA6462" w:rsidP="00832CFA">
      <w:pPr>
        <w:pStyle w:val="a8"/>
        <w:jc w:val="both"/>
        <w:rPr>
          <w:b/>
          <w:i/>
          <w:noProof/>
          <w:u w:val="single"/>
          <w:lang w:val="uk-UA"/>
        </w:rPr>
      </w:pPr>
      <w:r w:rsidRPr="000E5B7B">
        <w:rPr>
          <w:b/>
          <w:noProof/>
          <w:u w:val="single"/>
          <w:lang w:val="uk-UA"/>
        </w:rPr>
        <w:t>Завдання II (10 балів). Розкрийтe змiст пoнять:</w:t>
      </w:r>
      <w:r w:rsidRPr="00CA6462">
        <w:rPr>
          <w:b/>
          <w:noProof/>
          <w:u w:val="single"/>
          <w:lang w:val="uk-UA"/>
        </w:rPr>
        <w:t xml:space="preserve"> </w:t>
      </w:r>
      <w:r w:rsidRPr="00832CFA">
        <w:rPr>
          <w:b/>
          <w:i/>
          <w:noProof/>
          <w:u w:val="single"/>
          <w:lang w:val="uk-UA"/>
        </w:rPr>
        <w:t>«фільварок», «хрестові походи», «археологічна культура», «фреска», «фетишизм».</w:t>
      </w:r>
    </w:p>
    <w:p w:rsidR="00663995" w:rsidRPr="00341AC3" w:rsidRDefault="00663995" w:rsidP="00663995">
      <w:pPr>
        <w:pStyle w:val="a8"/>
        <w:ind w:firstLine="708"/>
        <w:rPr>
          <w:i/>
          <w:lang w:val="uk-UA"/>
        </w:rPr>
      </w:pPr>
      <w:r>
        <w:rPr>
          <w:i/>
          <w:lang w:val="uk-UA"/>
        </w:rPr>
        <w:t>За к</w:t>
      </w:r>
      <w:r w:rsidRPr="005F4089">
        <w:rPr>
          <w:i/>
          <w:lang w:val="uk-UA"/>
        </w:rPr>
        <w:t xml:space="preserve">ожне </w:t>
      </w:r>
      <w:r>
        <w:rPr>
          <w:i/>
          <w:lang w:val="uk-UA"/>
        </w:rPr>
        <w:t xml:space="preserve">правильне </w:t>
      </w:r>
      <w:r w:rsidRPr="005F4089">
        <w:rPr>
          <w:i/>
          <w:lang w:val="uk-UA"/>
        </w:rPr>
        <w:t xml:space="preserve">визначення поняття </w:t>
      </w:r>
      <w:r>
        <w:rPr>
          <w:i/>
          <w:lang w:val="uk-UA"/>
        </w:rPr>
        <w:t xml:space="preserve">– 2 бали </w:t>
      </w:r>
      <w:r w:rsidRPr="009D63EA">
        <w:rPr>
          <w:i/>
          <w:lang w:val="uk-UA"/>
        </w:rPr>
        <w:t xml:space="preserve">(0 балів – відсутність відповіді, 1 </w:t>
      </w:r>
      <w:r>
        <w:rPr>
          <w:i/>
          <w:lang w:val="uk-UA"/>
        </w:rPr>
        <w:t> бал </w:t>
      </w:r>
      <w:r w:rsidRPr="009D63EA">
        <w:rPr>
          <w:i/>
          <w:lang w:val="uk-UA"/>
        </w:rPr>
        <w:t>– частковість відповіді, 2 бали – повнота відповіді).</w:t>
      </w:r>
      <w:r>
        <w:rPr>
          <w:i/>
          <w:lang w:val="uk-UA"/>
        </w:rPr>
        <w:t xml:space="preserve"> Разом – 10 балів.</w:t>
      </w:r>
    </w:p>
    <w:p w:rsidR="00CA6462" w:rsidRPr="009A7C8D" w:rsidRDefault="00CA6462" w:rsidP="00501153">
      <w:pPr>
        <w:pStyle w:val="a8"/>
        <w:rPr>
          <w:noProof/>
          <w:lang w:val="uk-UA"/>
        </w:rPr>
      </w:pPr>
    </w:p>
    <w:p w:rsidR="00CA6462" w:rsidRDefault="00CA6462" w:rsidP="00CA64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6462">
        <w:rPr>
          <w:rFonts w:ascii="Times New Roman" w:hAnsi="Times New Roman" w:cs="Times New Roman"/>
          <w:b/>
          <w:noProof/>
          <w:sz w:val="24"/>
          <w:szCs w:val="24"/>
          <w:u w:val="single"/>
        </w:rPr>
        <w:t xml:space="preserve">Завдання ІІІ (12 балів). </w:t>
      </w:r>
      <w:r w:rsidRPr="00CA6462">
        <w:rPr>
          <w:rFonts w:ascii="Times New Roman" w:hAnsi="Times New Roman" w:cs="Times New Roman"/>
          <w:b/>
          <w:sz w:val="24"/>
          <w:szCs w:val="24"/>
          <w:u w:val="single"/>
        </w:rPr>
        <w:t>Запишіть головні причини і основні наслідки вказаних історичних подій/процесів.</w:t>
      </w:r>
    </w:p>
    <w:p w:rsidR="00CA6462" w:rsidRPr="00CA6462" w:rsidRDefault="00CA6462" w:rsidP="00CA64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95"/>
        <w:gridCol w:w="3106"/>
        <w:gridCol w:w="3228"/>
      </w:tblGrid>
      <w:tr w:rsidR="00CA6462" w:rsidRPr="00A13077" w:rsidTr="00663995">
        <w:tc>
          <w:tcPr>
            <w:tcW w:w="3295" w:type="dxa"/>
          </w:tcPr>
          <w:p w:rsidR="00CA6462" w:rsidRPr="000E5B7B" w:rsidRDefault="00CA6462" w:rsidP="0094005D">
            <w:pPr>
              <w:pStyle w:val="a8"/>
              <w:jc w:val="center"/>
              <w:rPr>
                <w:b/>
                <w:lang w:val="uk-UA"/>
              </w:rPr>
            </w:pPr>
            <w:r w:rsidRPr="000E5B7B">
              <w:rPr>
                <w:b/>
                <w:lang w:val="uk-UA"/>
              </w:rPr>
              <w:t>Причини</w:t>
            </w:r>
          </w:p>
        </w:tc>
        <w:tc>
          <w:tcPr>
            <w:tcW w:w="3106" w:type="dxa"/>
          </w:tcPr>
          <w:p w:rsidR="00CA6462" w:rsidRPr="000E5B7B" w:rsidRDefault="00CA6462" w:rsidP="0094005D">
            <w:pPr>
              <w:pStyle w:val="a8"/>
              <w:jc w:val="center"/>
              <w:rPr>
                <w:b/>
                <w:lang w:val="uk-UA"/>
              </w:rPr>
            </w:pPr>
            <w:r w:rsidRPr="000E5B7B">
              <w:rPr>
                <w:b/>
                <w:lang w:val="uk-UA"/>
              </w:rPr>
              <w:t>Подія</w:t>
            </w:r>
          </w:p>
        </w:tc>
        <w:tc>
          <w:tcPr>
            <w:tcW w:w="3228" w:type="dxa"/>
          </w:tcPr>
          <w:p w:rsidR="00CA6462" w:rsidRPr="000E5B7B" w:rsidRDefault="00CA6462" w:rsidP="0094005D">
            <w:pPr>
              <w:pStyle w:val="a8"/>
              <w:jc w:val="center"/>
              <w:rPr>
                <w:b/>
                <w:lang w:val="uk-UA"/>
              </w:rPr>
            </w:pPr>
            <w:r w:rsidRPr="000E5B7B">
              <w:rPr>
                <w:b/>
                <w:lang w:val="uk-UA"/>
              </w:rPr>
              <w:t>Наслідки</w:t>
            </w:r>
          </w:p>
        </w:tc>
      </w:tr>
      <w:tr w:rsidR="00CA6462" w:rsidTr="00663995">
        <w:tc>
          <w:tcPr>
            <w:tcW w:w="3295" w:type="dxa"/>
            <w:vAlign w:val="center"/>
          </w:tcPr>
          <w:p w:rsidR="00CA6462" w:rsidRPr="005E2958" w:rsidRDefault="00CA6462" w:rsidP="0094005D">
            <w:pPr>
              <w:pStyle w:val="a8"/>
              <w:jc w:val="both"/>
              <w:rPr>
                <w:iCs/>
                <w:lang w:val="uk-UA"/>
              </w:rPr>
            </w:pPr>
            <w:r w:rsidRPr="005E2958">
              <w:rPr>
                <w:iCs/>
                <w:lang w:val="uk-UA"/>
              </w:rPr>
              <w:t>Внаслідок розвитку виробництва, розширення торгівлі зросли потреби в золоті та сріблі, яких не вистачало в Європі, пошуки їх європейцями.</w:t>
            </w:r>
          </w:p>
          <w:p w:rsidR="00CA6462" w:rsidRPr="005E2958" w:rsidRDefault="00CA6462" w:rsidP="0094005D">
            <w:pPr>
              <w:pStyle w:val="a8"/>
              <w:jc w:val="both"/>
              <w:rPr>
                <w:iCs/>
                <w:lang w:val="uk-UA"/>
              </w:rPr>
            </w:pPr>
            <w:r w:rsidRPr="005E2958">
              <w:rPr>
                <w:iCs/>
                <w:lang w:val="uk-UA"/>
              </w:rPr>
              <w:t>Труднощі в то</w:t>
            </w:r>
            <w:r w:rsidR="00D56B0E">
              <w:rPr>
                <w:iCs/>
                <w:lang w:val="uk-UA"/>
              </w:rPr>
              <w:t>р</w:t>
            </w:r>
            <w:r w:rsidRPr="005E2958">
              <w:rPr>
                <w:iCs/>
                <w:lang w:val="uk-UA"/>
              </w:rPr>
              <w:t>гівлі зі східними країнами після заг</w:t>
            </w:r>
            <w:r w:rsidR="00501153">
              <w:rPr>
                <w:iCs/>
                <w:lang w:val="uk-UA"/>
              </w:rPr>
              <w:t>арбання турками Константинополя</w:t>
            </w:r>
            <w:r w:rsidRPr="005E2958">
              <w:rPr>
                <w:iCs/>
                <w:lang w:val="uk-UA"/>
              </w:rPr>
              <w:t>.</w:t>
            </w:r>
          </w:p>
          <w:p w:rsidR="00CA6462" w:rsidRPr="005E2958" w:rsidRDefault="00CA6462" w:rsidP="0094005D">
            <w:pPr>
              <w:pStyle w:val="a8"/>
              <w:jc w:val="both"/>
              <w:rPr>
                <w:iCs/>
                <w:lang w:val="uk-UA"/>
              </w:rPr>
            </w:pPr>
          </w:p>
        </w:tc>
        <w:tc>
          <w:tcPr>
            <w:tcW w:w="3106" w:type="dxa"/>
            <w:vAlign w:val="center"/>
          </w:tcPr>
          <w:p w:rsidR="00CA6462" w:rsidRPr="005E2958" w:rsidRDefault="00CA6462" w:rsidP="0094005D">
            <w:pPr>
              <w:pStyle w:val="a8"/>
              <w:jc w:val="center"/>
              <w:rPr>
                <w:lang w:val="uk-UA"/>
              </w:rPr>
            </w:pPr>
            <w:r w:rsidRPr="005E2958">
              <w:rPr>
                <w:lang w:val="uk-UA"/>
              </w:rPr>
              <w:t>Великі географічні відкриття</w:t>
            </w:r>
          </w:p>
          <w:p w:rsidR="00CA6462" w:rsidRPr="005E2958" w:rsidRDefault="00CA6462" w:rsidP="0094005D">
            <w:pPr>
              <w:pStyle w:val="a8"/>
              <w:jc w:val="center"/>
              <w:rPr>
                <w:lang w:val="uk-UA"/>
              </w:rPr>
            </w:pPr>
          </w:p>
        </w:tc>
        <w:tc>
          <w:tcPr>
            <w:tcW w:w="3228" w:type="dxa"/>
            <w:vAlign w:val="center"/>
          </w:tcPr>
          <w:p w:rsidR="00CA6462" w:rsidRPr="005E2958" w:rsidRDefault="000627C0" w:rsidP="0094005D">
            <w:pPr>
              <w:pStyle w:val="a8"/>
              <w:jc w:val="both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="00CA6462" w:rsidRPr="005E2958">
              <w:rPr>
                <w:lang w:val="uk-UA"/>
              </w:rPr>
              <w:t>ідкрито нові землі та материки. Встановилися економічні й торговельні зв’язки між віддаленими материками й країнами. Почала розвиватися світова торгівля. Виникли нові центри світової торгівлі. «Революція цін». Розвиток капіталізму в Європі. Почалися колоніальні загарбання і створення колоніальної системи. В Європі з’явилися нові рослини та тварини.</w:t>
            </w:r>
          </w:p>
        </w:tc>
      </w:tr>
      <w:tr w:rsidR="00CA6462" w:rsidTr="00663995">
        <w:tc>
          <w:tcPr>
            <w:tcW w:w="3295" w:type="dxa"/>
            <w:vAlign w:val="center"/>
          </w:tcPr>
          <w:p w:rsidR="00CA6462" w:rsidRPr="004A1CA1" w:rsidRDefault="00CA6462" w:rsidP="0094005D">
            <w:pPr>
              <w:pStyle w:val="a8"/>
              <w:jc w:val="both"/>
              <w:rPr>
                <w:iCs/>
                <w:lang w:val="uk-UA"/>
              </w:rPr>
            </w:pPr>
            <w:r w:rsidRPr="004A1CA1">
              <w:rPr>
                <w:iCs/>
                <w:lang w:val="uk-UA"/>
              </w:rPr>
              <w:t>Необхідність уніфікації права, потреба в закріпленні соціальних та політичних змін після унії, а також бажання захис</w:t>
            </w:r>
            <w:r w:rsidR="00D56B0E">
              <w:rPr>
                <w:iCs/>
                <w:lang w:val="uk-UA"/>
              </w:rPr>
              <w:t xml:space="preserve">тити політичну </w:t>
            </w:r>
            <w:r w:rsidR="000627C0">
              <w:rPr>
                <w:iCs/>
                <w:lang w:val="uk-UA"/>
              </w:rPr>
              <w:t>самостійність Великого князівст</w:t>
            </w:r>
            <w:r w:rsidR="00D56B0E">
              <w:rPr>
                <w:iCs/>
                <w:lang w:val="uk-UA"/>
              </w:rPr>
              <w:t>ва Литовського</w:t>
            </w:r>
            <w:r w:rsidRPr="004A1CA1">
              <w:rPr>
                <w:iCs/>
                <w:lang w:val="uk-UA"/>
              </w:rPr>
              <w:t>.</w:t>
            </w:r>
            <w:r w:rsidRPr="004A1CA1">
              <w:rPr>
                <w:rFonts w:ascii="Arial" w:hAnsi="Arial" w:cs="Arial"/>
                <w:shd w:val="clear" w:color="auto" w:fill="FFFFFF"/>
              </w:rPr>
              <w:t> </w:t>
            </w:r>
          </w:p>
        </w:tc>
        <w:tc>
          <w:tcPr>
            <w:tcW w:w="3106" w:type="dxa"/>
            <w:vAlign w:val="center"/>
          </w:tcPr>
          <w:p w:rsidR="00CA6462" w:rsidRPr="004A1CA1" w:rsidRDefault="00CA6462" w:rsidP="0094005D">
            <w:pPr>
              <w:pStyle w:val="a8"/>
              <w:jc w:val="center"/>
              <w:rPr>
                <w:lang w:val="uk-UA"/>
              </w:rPr>
            </w:pPr>
          </w:p>
          <w:p w:rsidR="00CA6462" w:rsidRPr="004A1CA1" w:rsidRDefault="00CA6462" w:rsidP="0094005D">
            <w:pPr>
              <w:pStyle w:val="a8"/>
              <w:jc w:val="center"/>
              <w:rPr>
                <w:lang w:val="uk-UA"/>
              </w:rPr>
            </w:pPr>
            <w:r w:rsidRPr="004A1CA1">
              <w:rPr>
                <w:lang w:val="uk-UA"/>
              </w:rPr>
              <w:t xml:space="preserve">Третій Литовський статут </w:t>
            </w:r>
          </w:p>
          <w:p w:rsidR="00CA6462" w:rsidRPr="004A1CA1" w:rsidRDefault="00CA6462" w:rsidP="0094005D">
            <w:pPr>
              <w:pStyle w:val="a8"/>
              <w:jc w:val="center"/>
              <w:rPr>
                <w:lang w:val="uk-UA"/>
              </w:rPr>
            </w:pPr>
          </w:p>
        </w:tc>
        <w:tc>
          <w:tcPr>
            <w:tcW w:w="3228" w:type="dxa"/>
            <w:vAlign w:val="center"/>
          </w:tcPr>
          <w:p w:rsidR="00CA6462" w:rsidRPr="004A1CA1" w:rsidRDefault="00CA6462" w:rsidP="0094005D">
            <w:pPr>
              <w:pStyle w:val="a8"/>
              <w:jc w:val="both"/>
              <w:rPr>
                <w:lang w:val="uk-UA"/>
              </w:rPr>
            </w:pPr>
            <w:r w:rsidRPr="004A1CA1">
              <w:rPr>
                <w:lang w:val="uk-UA"/>
              </w:rPr>
              <w:t>Детальна регламентація судочинства, закріпачення селян, закріплення втрати залежними селянами прав і особистої свободи, посилення прав шляхти та встановлення привілеїв для місцевих жителів. </w:t>
            </w:r>
          </w:p>
        </w:tc>
      </w:tr>
      <w:tr w:rsidR="00CA6462" w:rsidRPr="00364EA6" w:rsidTr="00663995">
        <w:tc>
          <w:tcPr>
            <w:tcW w:w="3295" w:type="dxa"/>
            <w:vAlign w:val="center"/>
          </w:tcPr>
          <w:p w:rsidR="00CA6462" w:rsidRPr="004A1CA1" w:rsidRDefault="00CA6462" w:rsidP="0094005D">
            <w:pPr>
              <w:pStyle w:val="a8"/>
              <w:jc w:val="both"/>
              <w:rPr>
                <w:iCs/>
                <w:lang w:val="uk-UA"/>
              </w:rPr>
            </w:pPr>
            <w:r w:rsidRPr="004A1CA1">
              <w:rPr>
                <w:iCs/>
                <w:lang w:val="uk-UA"/>
              </w:rPr>
              <w:t xml:space="preserve">Необхідність впорядкувати земельні відносини та збільшити доходи держави шляхом уніфікації оподаткування та встановлення панщини. Причинами реформи було бажання </w:t>
            </w:r>
            <w:r w:rsidRPr="004A1CA1">
              <w:rPr>
                <w:iCs/>
                <w:lang w:val="uk-UA"/>
              </w:rPr>
              <w:lastRenderedPageBreak/>
              <w:t>короля збільшити свої прибутки, покращити ефективність господарства та створити фільварки.</w:t>
            </w:r>
          </w:p>
        </w:tc>
        <w:tc>
          <w:tcPr>
            <w:tcW w:w="3106" w:type="dxa"/>
            <w:vAlign w:val="center"/>
          </w:tcPr>
          <w:p w:rsidR="00CA6462" w:rsidRPr="004A1CA1" w:rsidRDefault="00CA6462" w:rsidP="0094005D">
            <w:pPr>
              <w:pStyle w:val="a8"/>
              <w:jc w:val="both"/>
              <w:rPr>
                <w:iCs/>
                <w:lang w:val="uk-UA"/>
              </w:rPr>
            </w:pPr>
          </w:p>
          <w:p w:rsidR="00CA6462" w:rsidRPr="004A1CA1" w:rsidRDefault="00CA6462" w:rsidP="0094005D">
            <w:pPr>
              <w:pStyle w:val="a8"/>
              <w:jc w:val="both"/>
              <w:rPr>
                <w:iCs/>
                <w:lang w:val="uk-UA"/>
              </w:rPr>
            </w:pPr>
          </w:p>
          <w:p w:rsidR="00CA6462" w:rsidRPr="004A1CA1" w:rsidRDefault="00CA6462" w:rsidP="0094005D">
            <w:pPr>
              <w:pStyle w:val="a8"/>
              <w:jc w:val="center"/>
              <w:rPr>
                <w:iCs/>
                <w:lang w:val="uk-UA"/>
              </w:rPr>
            </w:pPr>
            <w:r w:rsidRPr="004A1CA1">
              <w:rPr>
                <w:iCs/>
                <w:lang w:val="uk-UA"/>
              </w:rPr>
              <w:t>«Устав</w:t>
            </w:r>
            <w:r w:rsidR="00657CE7">
              <w:rPr>
                <w:iCs/>
                <w:lang w:val="uk-UA"/>
              </w:rPr>
              <w:t>а</w:t>
            </w:r>
            <w:r w:rsidRPr="004A1CA1">
              <w:rPr>
                <w:iCs/>
                <w:lang w:val="uk-UA"/>
              </w:rPr>
              <w:t xml:space="preserve"> на волоки»</w:t>
            </w:r>
          </w:p>
          <w:p w:rsidR="00CA6462" w:rsidRPr="004A1CA1" w:rsidRDefault="00CA6462" w:rsidP="0094005D">
            <w:pPr>
              <w:pStyle w:val="a8"/>
              <w:jc w:val="both"/>
              <w:rPr>
                <w:iCs/>
                <w:lang w:val="uk-UA"/>
              </w:rPr>
            </w:pPr>
          </w:p>
          <w:p w:rsidR="00CA6462" w:rsidRPr="004A1CA1" w:rsidRDefault="00CA6462" w:rsidP="0094005D">
            <w:pPr>
              <w:pStyle w:val="a8"/>
              <w:jc w:val="both"/>
              <w:rPr>
                <w:iCs/>
                <w:lang w:val="uk-UA"/>
              </w:rPr>
            </w:pPr>
          </w:p>
        </w:tc>
        <w:tc>
          <w:tcPr>
            <w:tcW w:w="3228" w:type="dxa"/>
            <w:vAlign w:val="center"/>
          </w:tcPr>
          <w:p w:rsidR="00CA6462" w:rsidRPr="004A1CA1" w:rsidRDefault="00CA6462" w:rsidP="0094005D">
            <w:pPr>
              <w:pStyle w:val="a8"/>
              <w:jc w:val="both"/>
              <w:rPr>
                <w:iCs/>
                <w:lang w:val="uk-UA"/>
              </w:rPr>
            </w:pPr>
            <w:r w:rsidRPr="004A1CA1">
              <w:rPr>
                <w:bCs/>
                <w:iCs/>
                <w:lang w:val="uk-UA"/>
              </w:rPr>
              <w:t>Посилення феодальної експлуатації</w:t>
            </w:r>
            <w:r w:rsidRPr="004A1CA1">
              <w:rPr>
                <w:bCs/>
                <w:iCs/>
              </w:rPr>
              <w:t xml:space="preserve">. </w:t>
            </w:r>
            <w:r w:rsidRPr="004A1CA1">
              <w:rPr>
                <w:bCs/>
                <w:iCs/>
                <w:lang w:val="uk-UA"/>
              </w:rPr>
              <w:t>Погіршення становища селян</w:t>
            </w:r>
            <w:r w:rsidRPr="004A1CA1">
              <w:rPr>
                <w:bCs/>
                <w:iCs/>
              </w:rPr>
              <w:t xml:space="preserve">. </w:t>
            </w:r>
            <w:r w:rsidRPr="004A1CA1">
              <w:rPr>
                <w:bCs/>
                <w:iCs/>
                <w:lang w:val="uk-UA"/>
              </w:rPr>
              <w:t>Занепад сільських громад</w:t>
            </w:r>
            <w:r w:rsidRPr="004A1CA1">
              <w:rPr>
                <w:bCs/>
                <w:iCs/>
              </w:rPr>
              <w:t>.</w:t>
            </w:r>
            <w:r w:rsidRPr="004A1CA1">
              <w:rPr>
                <w:bCs/>
                <w:iCs/>
                <w:lang w:val="uk-UA"/>
              </w:rPr>
              <w:t>Створення земельного кадастру</w:t>
            </w:r>
            <w:r w:rsidRPr="004A1CA1">
              <w:rPr>
                <w:bCs/>
                <w:iCs/>
              </w:rPr>
              <w:t>.</w:t>
            </w:r>
            <w:r w:rsidRPr="004A1CA1">
              <w:rPr>
                <w:iCs/>
              </w:rPr>
              <w:t xml:space="preserve"> </w:t>
            </w:r>
            <w:r w:rsidRPr="004A1CA1">
              <w:rPr>
                <w:bCs/>
                <w:iCs/>
                <w:lang w:val="uk-UA"/>
              </w:rPr>
              <w:t>Перехід до трипільної системи.</w:t>
            </w:r>
          </w:p>
          <w:p w:rsidR="00CA6462" w:rsidRPr="004A1CA1" w:rsidRDefault="00CA6462" w:rsidP="0094005D">
            <w:pPr>
              <w:pStyle w:val="a8"/>
              <w:jc w:val="both"/>
              <w:rPr>
                <w:iCs/>
                <w:lang w:val="uk-UA"/>
              </w:rPr>
            </w:pPr>
          </w:p>
        </w:tc>
      </w:tr>
    </w:tbl>
    <w:p w:rsidR="00663995" w:rsidRPr="00341AC3" w:rsidRDefault="00663995" w:rsidP="00663995">
      <w:pPr>
        <w:pStyle w:val="a8"/>
        <w:ind w:firstLine="708"/>
        <w:rPr>
          <w:i/>
          <w:lang w:val="uk-UA"/>
        </w:rPr>
      </w:pPr>
      <w:r>
        <w:rPr>
          <w:i/>
          <w:lang w:val="uk-UA"/>
        </w:rPr>
        <w:lastRenderedPageBreak/>
        <w:t xml:space="preserve">За кожне правильне визначення причин події  – 2 бали </w:t>
      </w:r>
      <w:r w:rsidRPr="009D63EA">
        <w:rPr>
          <w:i/>
          <w:lang w:val="uk-UA"/>
        </w:rPr>
        <w:t xml:space="preserve">(0 балів – відсутність відповіді, 1 </w:t>
      </w:r>
      <w:r>
        <w:rPr>
          <w:i/>
          <w:lang w:val="uk-UA"/>
        </w:rPr>
        <w:t> бал </w:t>
      </w:r>
      <w:r w:rsidRPr="009D63EA">
        <w:rPr>
          <w:i/>
          <w:lang w:val="uk-UA"/>
        </w:rPr>
        <w:t>– частковість відповіді, 2 бали – повнота відповіді).</w:t>
      </w:r>
      <w:r>
        <w:rPr>
          <w:i/>
          <w:lang w:val="uk-UA"/>
        </w:rPr>
        <w:t xml:space="preserve"> Разом – 6 балів.</w:t>
      </w:r>
    </w:p>
    <w:p w:rsidR="00CA6462" w:rsidRDefault="00663995" w:rsidP="00501153">
      <w:pPr>
        <w:pStyle w:val="a8"/>
        <w:ind w:firstLine="708"/>
        <w:rPr>
          <w:i/>
          <w:lang w:val="uk-UA"/>
        </w:rPr>
      </w:pPr>
      <w:r>
        <w:rPr>
          <w:i/>
          <w:lang w:val="uk-UA"/>
        </w:rPr>
        <w:t xml:space="preserve">За кожне правильне визначення наслідків події – 2 бали </w:t>
      </w:r>
      <w:r w:rsidRPr="009D63EA">
        <w:rPr>
          <w:i/>
          <w:lang w:val="uk-UA"/>
        </w:rPr>
        <w:t xml:space="preserve">(0 балів – відсутність відповіді, 1 </w:t>
      </w:r>
      <w:r>
        <w:rPr>
          <w:i/>
          <w:lang w:val="uk-UA"/>
        </w:rPr>
        <w:t> бал </w:t>
      </w:r>
      <w:r w:rsidRPr="009D63EA">
        <w:rPr>
          <w:i/>
          <w:lang w:val="uk-UA"/>
        </w:rPr>
        <w:t>– частковість відповіді, 2 бали – повнота відповіді).</w:t>
      </w:r>
      <w:r>
        <w:rPr>
          <w:i/>
          <w:lang w:val="uk-UA"/>
        </w:rPr>
        <w:t xml:space="preserve"> Разом – 6 балів.</w:t>
      </w:r>
    </w:p>
    <w:p w:rsidR="00501153" w:rsidRPr="00501153" w:rsidRDefault="00501153" w:rsidP="00501153">
      <w:pPr>
        <w:pStyle w:val="a8"/>
        <w:ind w:firstLine="708"/>
        <w:rPr>
          <w:i/>
          <w:lang w:val="uk-UA"/>
        </w:rPr>
      </w:pPr>
    </w:p>
    <w:p w:rsidR="00CA6462" w:rsidRPr="00CA6462" w:rsidRDefault="00CA6462" w:rsidP="00CA64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6462">
        <w:rPr>
          <w:rFonts w:ascii="Times New Roman" w:hAnsi="Times New Roman" w:cs="Times New Roman"/>
          <w:b/>
          <w:sz w:val="24"/>
          <w:szCs w:val="24"/>
          <w:u w:val="single"/>
        </w:rPr>
        <w:t>Завдання І</w:t>
      </w:r>
      <w:r w:rsidRPr="00CA6462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</w:t>
      </w:r>
      <w:r w:rsidRPr="00CA6462">
        <w:rPr>
          <w:rFonts w:ascii="Times New Roman" w:hAnsi="Times New Roman" w:cs="Times New Roman"/>
          <w:b/>
          <w:sz w:val="24"/>
          <w:szCs w:val="24"/>
          <w:u w:val="single"/>
        </w:rPr>
        <w:t xml:space="preserve"> (8 балів). Назвіть та розташуйте у хронологічній послідовності наступні історико-культурні пам’ятки. </w:t>
      </w:r>
    </w:p>
    <w:tbl>
      <w:tblPr>
        <w:tblpPr w:leftFromText="180" w:rightFromText="180" w:vertAnchor="text" w:horzAnchor="margin" w:tblpXSpec="center" w:tblpY="433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60"/>
        <w:gridCol w:w="2485"/>
        <w:gridCol w:w="2410"/>
        <w:gridCol w:w="2126"/>
      </w:tblGrid>
      <w:tr w:rsidR="00CA6462" w:rsidRPr="0022300E" w:rsidTr="00CA6462">
        <w:trPr>
          <w:trHeight w:val="268"/>
        </w:trPr>
        <w:tc>
          <w:tcPr>
            <w:tcW w:w="2760" w:type="dxa"/>
          </w:tcPr>
          <w:p w:rsidR="00CA6462" w:rsidRPr="00525C95" w:rsidRDefault="00CA6462" w:rsidP="00CA6462">
            <w:pPr>
              <w:pStyle w:val="a9"/>
              <w:spacing w:before="0" w:beforeAutospacing="0" w:after="0" w:afterAutospacing="0"/>
              <w:jc w:val="center"/>
              <w:rPr>
                <w:b/>
              </w:rPr>
            </w:pPr>
            <w:r w:rsidRPr="00525C95">
              <w:rPr>
                <w:b/>
              </w:rPr>
              <w:t>А</w:t>
            </w:r>
          </w:p>
        </w:tc>
        <w:tc>
          <w:tcPr>
            <w:tcW w:w="2485" w:type="dxa"/>
          </w:tcPr>
          <w:p w:rsidR="00CA6462" w:rsidRPr="00525C95" w:rsidRDefault="00CA6462" w:rsidP="00CA6462">
            <w:pPr>
              <w:pStyle w:val="a9"/>
              <w:spacing w:before="0" w:beforeAutospacing="0" w:after="0" w:afterAutospacing="0"/>
              <w:jc w:val="center"/>
              <w:rPr>
                <w:b/>
              </w:rPr>
            </w:pPr>
            <w:r w:rsidRPr="00525C95">
              <w:rPr>
                <w:b/>
              </w:rPr>
              <w:t>Б</w:t>
            </w:r>
          </w:p>
        </w:tc>
        <w:tc>
          <w:tcPr>
            <w:tcW w:w="2410" w:type="dxa"/>
          </w:tcPr>
          <w:p w:rsidR="00CA6462" w:rsidRPr="00525C95" w:rsidRDefault="00CA6462" w:rsidP="00CA6462">
            <w:pPr>
              <w:pStyle w:val="a9"/>
              <w:spacing w:before="0" w:beforeAutospacing="0" w:after="0" w:afterAutospacing="0"/>
              <w:jc w:val="center"/>
              <w:rPr>
                <w:b/>
              </w:rPr>
            </w:pPr>
            <w:r w:rsidRPr="00525C95">
              <w:rPr>
                <w:b/>
              </w:rPr>
              <w:t>В</w:t>
            </w:r>
          </w:p>
        </w:tc>
        <w:tc>
          <w:tcPr>
            <w:tcW w:w="2126" w:type="dxa"/>
          </w:tcPr>
          <w:p w:rsidR="00CA6462" w:rsidRPr="00525C95" w:rsidRDefault="00CA6462" w:rsidP="00CA6462">
            <w:pPr>
              <w:pStyle w:val="a9"/>
              <w:spacing w:before="0" w:beforeAutospacing="0" w:after="0" w:afterAutospacing="0"/>
              <w:jc w:val="center"/>
              <w:rPr>
                <w:b/>
              </w:rPr>
            </w:pPr>
            <w:r w:rsidRPr="00525C95">
              <w:rPr>
                <w:b/>
              </w:rPr>
              <w:t>Г</w:t>
            </w:r>
          </w:p>
        </w:tc>
      </w:tr>
      <w:tr w:rsidR="00CA6462" w:rsidRPr="0022300E" w:rsidTr="00CA6462">
        <w:trPr>
          <w:trHeight w:val="3570"/>
        </w:trPr>
        <w:tc>
          <w:tcPr>
            <w:tcW w:w="2760" w:type="dxa"/>
          </w:tcPr>
          <w:p w:rsidR="00CA6462" w:rsidRPr="00525C95" w:rsidRDefault="00CA6462" w:rsidP="00CA6462">
            <w:pPr>
              <w:pStyle w:val="a9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6C469CC" wp14:editId="681BB044">
                  <wp:extent cx="1654799" cy="1233805"/>
                  <wp:effectExtent l="0" t="0" r="3175" b="4445"/>
                  <wp:docPr id="60" name="Рисунок 60" descr="Висячі сади Семіраміди - цікаві фак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Висячі сади Семіраміди - цікаві фак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711" cy="126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5" w:type="dxa"/>
          </w:tcPr>
          <w:p w:rsidR="00CA6462" w:rsidRPr="00525C95" w:rsidRDefault="00CA6462" w:rsidP="00CA6462">
            <w:pPr>
              <w:pStyle w:val="a9"/>
              <w:spacing w:before="0" w:beforeAutospacing="0" w:after="0" w:afterAutospacing="0"/>
              <w:jc w:val="center"/>
              <w:rPr>
                <w:b/>
              </w:rPr>
            </w:pPr>
            <w:r w:rsidRPr="00525C95">
              <w:rPr>
                <w:noProof/>
              </w:rPr>
              <w:drawing>
                <wp:inline distT="0" distB="0" distL="0" distR="0" wp14:anchorId="094615F8" wp14:editId="60C588D5">
                  <wp:extent cx="1247775" cy="1838325"/>
                  <wp:effectExtent l="19050" t="0" r="9525" b="0"/>
                  <wp:docPr id="10" name="Рисунок 10" descr="http://about-ukraine.com/userfiles/image/%D0%A5%D1%80%D0%B0%D0%BC%D0%B8/%D0%BF%D1%8F%D1%82%D0%BD%D0%B8%D1%8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about-ukraine.com/userfiles/image/%D0%A5%D1%80%D0%B0%D0%BC%D0%B8/%D0%BF%D1%8F%D1%82%D0%BD%D0%B8%D1%8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CA6462" w:rsidRPr="00525C95" w:rsidRDefault="00CA6462" w:rsidP="00CA6462">
            <w:pPr>
              <w:pStyle w:val="a9"/>
              <w:spacing w:before="0" w:beforeAutospacing="0" w:after="0" w:afterAutospacing="0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51F46FF" wp14:editId="6BF36286">
                  <wp:extent cx="1329189" cy="1968500"/>
                  <wp:effectExtent l="0" t="0" r="4445" b="0"/>
                  <wp:docPr id="59" name="Рисунок 59" descr="Изборник Святослава». 1073 год. Одно из самых ранних изображений русских  князей. На картине изображен владелец книги Великий князь Киевский  Святослав, сын Ярослава Мудрого, его жена Ода Штаденская и его дети: Глеб,  Олег,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Изборник Святослава». 1073 год. Одно из самых ранних изображений русских  князей. На картине изображен владелец книги Великий князь Киевский  Святослав, сын Ярослава Мудрого, его жена Ода Штаденская и его дети: Глеб,  Олег,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763" cy="196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CA6462" w:rsidRPr="00525C95" w:rsidRDefault="00CA6462" w:rsidP="00CA6462">
            <w:pPr>
              <w:pStyle w:val="a9"/>
              <w:spacing w:before="0" w:beforeAutospacing="0" w:after="0" w:afterAutospacing="0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317B03A" wp14:editId="6ED0A385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0</wp:posOffset>
                  </wp:positionV>
                  <wp:extent cx="1150620" cy="1931035"/>
                  <wp:effectExtent l="0" t="0" r="0" b="0"/>
                  <wp:wrapTopAndBottom/>
                  <wp:docPr id="13" name="Рисунок 13" descr="Пересопницкое Евангелие — Википед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ресопницкое Евангелие — Википедия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87" t="5822" r="6747" b="8797"/>
                          <a:stretch/>
                        </pic:blipFill>
                        <pic:spPr bwMode="auto">
                          <a:xfrm>
                            <a:off x="0" y="0"/>
                            <a:ext cx="1150620" cy="1931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CA6462" w:rsidRDefault="00CA6462" w:rsidP="00CA6462">
      <w:pPr>
        <w:jc w:val="both"/>
        <w:rPr>
          <w:b/>
          <w:noProof/>
          <w:u w:val="single"/>
        </w:rPr>
      </w:pPr>
    </w:p>
    <w:p w:rsidR="00CA6462" w:rsidRPr="00276065" w:rsidRDefault="00CA6462" w:rsidP="00CA6462">
      <w:pPr>
        <w:pStyle w:val="a8"/>
        <w:rPr>
          <w:lang w:val="uk-UA"/>
        </w:rPr>
      </w:pPr>
      <w:r w:rsidRPr="007A566B">
        <w:rPr>
          <w:lang w:val="uk-UA"/>
        </w:rPr>
        <w:t>1</w:t>
      </w:r>
      <w:r w:rsidRPr="00276065">
        <w:rPr>
          <w:lang w:val="uk-UA"/>
        </w:rPr>
        <w:t>-</w:t>
      </w:r>
      <w:r w:rsidR="00501153">
        <w:rPr>
          <w:lang w:val="uk-UA"/>
        </w:rPr>
        <w:t xml:space="preserve"> </w:t>
      </w:r>
      <w:r w:rsidRPr="00276065">
        <w:rPr>
          <w:lang w:val="uk-UA"/>
        </w:rPr>
        <w:t>А Висячі сади Семіраміди 600 р. до н.е.</w:t>
      </w:r>
    </w:p>
    <w:p w:rsidR="00CA6462" w:rsidRPr="00276065" w:rsidRDefault="00CA6462" w:rsidP="00CA6462">
      <w:pPr>
        <w:pStyle w:val="a8"/>
        <w:rPr>
          <w:lang w:val="uk-UA"/>
        </w:rPr>
      </w:pPr>
      <w:r w:rsidRPr="00276065">
        <w:t xml:space="preserve">2- </w:t>
      </w:r>
      <w:r w:rsidRPr="00276065">
        <w:rPr>
          <w:lang w:val="uk-UA"/>
        </w:rPr>
        <w:t>В</w:t>
      </w:r>
      <w:r w:rsidRPr="00276065">
        <w:t xml:space="preserve"> </w:t>
      </w:r>
      <w:r w:rsidRPr="00276065">
        <w:rPr>
          <w:lang w:val="uk-UA"/>
        </w:rPr>
        <w:t>Ізборник Святослава 1073 р.</w:t>
      </w:r>
      <w:r w:rsidRPr="00276065">
        <w:t>;</w:t>
      </w:r>
    </w:p>
    <w:p w:rsidR="00CA6462" w:rsidRPr="00276065" w:rsidRDefault="00CA6462" w:rsidP="00CA6462">
      <w:pPr>
        <w:pStyle w:val="a8"/>
      </w:pPr>
      <w:r w:rsidRPr="00276065">
        <w:t xml:space="preserve">3- </w:t>
      </w:r>
      <w:r w:rsidRPr="00276065">
        <w:rPr>
          <w:lang w:val="uk-UA"/>
        </w:rPr>
        <w:t xml:space="preserve">Б </w:t>
      </w:r>
      <w:proofErr w:type="spellStart"/>
      <w:r w:rsidRPr="00276065">
        <w:t>П’ятницька</w:t>
      </w:r>
      <w:proofErr w:type="spellEnd"/>
      <w:r w:rsidRPr="00276065">
        <w:t xml:space="preserve"> </w:t>
      </w:r>
      <w:proofErr w:type="spellStart"/>
      <w:r w:rsidRPr="00276065">
        <w:t>церква</w:t>
      </w:r>
      <w:proofErr w:type="spellEnd"/>
      <w:r w:rsidRPr="00276065">
        <w:t xml:space="preserve"> в м. </w:t>
      </w:r>
      <w:proofErr w:type="spellStart"/>
      <w:r w:rsidRPr="00276065">
        <w:t>Чернігів</w:t>
      </w:r>
      <w:proofErr w:type="spellEnd"/>
      <w:r w:rsidRPr="00276065">
        <w:t xml:space="preserve"> – </w:t>
      </w:r>
      <w:proofErr w:type="spellStart"/>
      <w:r w:rsidRPr="00276065">
        <w:t>кінець</w:t>
      </w:r>
      <w:proofErr w:type="spellEnd"/>
      <w:r w:rsidRPr="00276065">
        <w:t xml:space="preserve"> ХІІ – початок ХІІІ </w:t>
      </w:r>
      <w:proofErr w:type="spellStart"/>
      <w:r w:rsidRPr="00276065">
        <w:t>ст</w:t>
      </w:r>
      <w:proofErr w:type="spellEnd"/>
      <w:r w:rsidRPr="00276065">
        <w:rPr>
          <w:lang w:val="uk-UA"/>
        </w:rPr>
        <w:t>.</w:t>
      </w:r>
    </w:p>
    <w:p w:rsidR="00CA6462" w:rsidRPr="00276065" w:rsidRDefault="00CA6462" w:rsidP="00CA6462">
      <w:pPr>
        <w:jc w:val="both"/>
        <w:rPr>
          <w:rFonts w:ascii="Times New Roman" w:hAnsi="Times New Roman" w:cs="Times New Roman"/>
          <w:sz w:val="24"/>
          <w:szCs w:val="24"/>
        </w:rPr>
      </w:pPr>
      <w:r w:rsidRPr="00276065">
        <w:rPr>
          <w:rFonts w:ascii="Times New Roman" w:hAnsi="Times New Roman" w:cs="Times New Roman"/>
          <w:sz w:val="24"/>
          <w:szCs w:val="24"/>
        </w:rPr>
        <w:t xml:space="preserve">4-Г Мініатюра </w:t>
      </w:r>
      <w:proofErr w:type="spellStart"/>
      <w:r w:rsidRPr="00276065">
        <w:rPr>
          <w:rFonts w:ascii="Times New Roman" w:hAnsi="Times New Roman" w:cs="Times New Roman"/>
          <w:sz w:val="24"/>
          <w:szCs w:val="24"/>
        </w:rPr>
        <w:t>Пересопницького</w:t>
      </w:r>
      <w:proofErr w:type="spellEnd"/>
      <w:r w:rsidRPr="00276065">
        <w:rPr>
          <w:rFonts w:ascii="Times New Roman" w:hAnsi="Times New Roman" w:cs="Times New Roman"/>
          <w:sz w:val="24"/>
          <w:szCs w:val="24"/>
        </w:rPr>
        <w:t xml:space="preserve"> Євангелія – 1556–1561</w:t>
      </w:r>
      <w:r w:rsidR="00330877">
        <w:rPr>
          <w:rFonts w:ascii="Times New Roman" w:hAnsi="Times New Roman" w:cs="Times New Roman"/>
          <w:sz w:val="24"/>
          <w:szCs w:val="24"/>
        </w:rPr>
        <w:t xml:space="preserve"> рр.</w:t>
      </w:r>
    </w:p>
    <w:p w:rsidR="00CA6462" w:rsidRPr="00276065" w:rsidRDefault="00CA6462" w:rsidP="00501153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276065">
        <w:rPr>
          <w:rFonts w:ascii="Times New Roman" w:hAnsi="Times New Roman" w:cs="Times New Roman"/>
          <w:i/>
          <w:noProof/>
          <w:sz w:val="24"/>
          <w:szCs w:val="24"/>
        </w:rPr>
        <w:t>За кожну правильну назву історико-культурної пам’ятки - 1 бал. Разом -  4 бали.</w:t>
      </w:r>
    </w:p>
    <w:p w:rsidR="00CA6462" w:rsidRDefault="00CA6462" w:rsidP="00501153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276065">
        <w:rPr>
          <w:rFonts w:ascii="Times New Roman" w:hAnsi="Times New Roman" w:cs="Times New Roman"/>
          <w:i/>
          <w:noProof/>
          <w:sz w:val="24"/>
          <w:szCs w:val="24"/>
        </w:rPr>
        <w:t>Кожне правильне розташування в хронологічній послідовніст</w:t>
      </w:r>
      <w:r w:rsidR="00501153">
        <w:rPr>
          <w:rFonts w:ascii="Times New Roman" w:hAnsi="Times New Roman" w:cs="Times New Roman"/>
          <w:i/>
          <w:noProof/>
          <w:sz w:val="24"/>
          <w:szCs w:val="24"/>
        </w:rPr>
        <w:t>і історико-культурної пам’ятки  </w:t>
      </w:r>
      <w:r w:rsidRPr="00276065">
        <w:rPr>
          <w:rFonts w:ascii="Times New Roman" w:hAnsi="Times New Roman" w:cs="Times New Roman"/>
          <w:i/>
          <w:noProof/>
          <w:sz w:val="24"/>
          <w:szCs w:val="24"/>
        </w:rPr>
        <w:t>- 1 бал. Разом – 4 бали.</w:t>
      </w:r>
    </w:p>
    <w:p w:rsidR="00501153" w:rsidRPr="00276065" w:rsidRDefault="00501153" w:rsidP="00501153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</w:p>
    <w:p w:rsidR="00CA6462" w:rsidRDefault="00CA6BC5" w:rsidP="00CA64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t>Завдання V (10</w:t>
      </w:r>
      <w:r w:rsidR="00CA6462" w:rsidRPr="00A76C8D">
        <w:rPr>
          <w:rFonts w:ascii="Times New Roman" w:hAnsi="Times New Roman" w:cs="Times New Roman"/>
          <w:b/>
          <w:noProof/>
          <w:sz w:val="24"/>
          <w:szCs w:val="24"/>
          <w:u w:val="single"/>
        </w:rPr>
        <w:t xml:space="preserve"> балів). </w:t>
      </w:r>
      <w:r w:rsidR="00CA6462" w:rsidRPr="00A76C8D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</w:t>
      </w:r>
      <w:proofErr w:type="spellStart"/>
      <w:r w:rsidR="00CA6462" w:rsidRPr="00A76C8D">
        <w:rPr>
          <w:rFonts w:ascii="Times New Roman" w:hAnsi="Times New Roman" w:cs="Times New Roman"/>
          <w:b/>
          <w:sz w:val="24"/>
          <w:szCs w:val="24"/>
          <w:u w:val="single"/>
        </w:rPr>
        <w:t>ілюстрaціях</w:t>
      </w:r>
      <w:proofErr w:type="spellEnd"/>
      <w:r w:rsidR="00CA6462" w:rsidRPr="00A76C8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6462" w:rsidRPr="00A76C8D">
        <w:rPr>
          <w:rFonts w:ascii="Times New Roman" w:hAnsi="Times New Roman" w:cs="Times New Roman"/>
          <w:b/>
          <w:sz w:val="24"/>
          <w:szCs w:val="24"/>
          <w:u w:val="single"/>
        </w:rPr>
        <w:t>зображeні</w:t>
      </w:r>
      <w:proofErr w:type="spellEnd"/>
      <w:r w:rsidR="00CA6462" w:rsidRPr="00A76C8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6462" w:rsidRPr="00A76C8D">
        <w:rPr>
          <w:rFonts w:ascii="Times New Roman" w:hAnsi="Times New Roman" w:cs="Times New Roman"/>
          <w:b/>
          <w:sz w:val="24"/>
          <w:szCs w:val="24"/>
          <w:u w:val="single"/>
        </w:rPr>
        <w:t>визначнi</w:t>
      </w:r>
      <w:proofErr w:type="spellEnd"/>
      <w:r w:rsidR="00CA6462" w:rsidRPr="00A76C8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6462" w:rsidRPr="00A76C8D">
        <w:rPr>
          <w:rFonts w:ascii="Times New Roman" w:hAnsi="Times New Roman" w:cs="Times New Roman"/>
          <w:b/>
          <w:sz w:val="24"/>
          <w:szCs w:val="24"/>
          <w:u w:val="single"/>
        </w:rPr>
        <w:t>історичнi</w:t>
      </w:r>
      <w:proofErr w:type="spellEnd"/>
      <w:r w:rsidR="00CA6462" w:rsidRPr="00A76C8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A6462" w:rsidRPr="00A76C8D">
        <w:rPr>
          <w:rFonts w:ascii="Times New Roman" w:hAnsi="Times New Roman" w:cs="Times New Roman"/>
          <w:b/>
          <w:sz w:val="24"/>
          <w:szCs w:val="24"/>
          <w:u w:val="single"/>
        </w:rPr>
        <w:t>пoстаті</w:t>
      </w:r>
      <w:proofErr w:type="spellEnd"/>
      <w:r w:rsidR="00CA6462" w:rsidRPr="00A76C8D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spellStart"/>
      <w:r w:rsidR="00CA6462" w:rsidRPr="00A76C8D">
        <w:rPr>
          <w:rFonts w:ascii="Times New Roman" w:hAnsi="Times New Roman" w:cs="Times New Roman"/>
          <w:b/>
          <w:sz w:val="24"/>
          <w:szCs w:val="24"/>
          <w:u w:val="single"/>
        </w:rPr>
        <w:t>Нaзвіть</w:t>
      </w:r>
      <w:proofErr w:type="spellEnd"/>
      <w:r w:rsidR="00CA6462" w:rsidRPr="00A76C8D">
        <w:rPr>
          <w:rFonts w:ascii="Times New Roman" w:hAnsi="Times New Roman" w:cs="Times New Roman"/>
          <w:b/>
          <w:sz w:val="24"/>
          <w:szCs w:val="24"/>
          <w:u w:val="single"/>
        </w:rPr>
        <w:t xml:space="preserve"> їх. Коротко схарактеризу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йте їхню діяльність</w:t>
      </w:r>
      <w:r w:rsidR="00CA6462" w:rsidRPr="00A76C8D">
        <w:rPr>
          <w:rFonts w:ascii="Times New Roman" w:hAnsi="Times New Roman" w:cs="Times New Roman"/>
          <w:b/>
          <w:sz w:val="24"/>
          <w:szCs w:val="24"/>
        </w:rPr>
        <w:t>.</w:t>
      </w:r>
    </w:p>
    <w:p w:rsidR="00CA6462" w:rsidRDefault="00CA6462" w:rsidP="00CA64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06"/>
        <w:gridCol w:w="3189"/>
      </w:tblGrid>
      <w:tr w:rsidR="00CA6462" w:rsidRPr="00BA0E6D" w:rsidTr="0094005D">
        <w:trPr>
          <w:trHeight w:val="3707"/>
          <w:jc w:val="center"/>
        </w:trPr>
        <w:tc>
          <w:tcPr>
            <w:tcW w:w="3206" w:type="dxa"/>
            <w:vAlign w:val="center"/>
          </w:tcPr>
          <w:p w:rsidR="00CA6462" w:rsidRPr="00BA0E6D" w:rsidRDefault="00CA6462" w:rsidP="00940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uk-UA"/>
              </w:rPr>
              <w:drawing>
                <wp:inline distT="0" distB="0" distL="0" distR="0" wp14:anchorId="70A255DE">
                  <wp:extent cx="2139950" cy="2451100"/>
                  <wp:effectExtent l="0" t="0" r="0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0" cy="2451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9" w:type="dxa"/>
            <w:vAlign w:val="center"/>
          </w:tcPr>
          <w:p w:rsidR="00CA6462" w:rsidRPr="00BA0E6D" w:rsidRDefault="00CA6462" w:rsidP="00940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1FA2CEE9" wp14:editId="43E874DF">
                  <wp:extent cx="2089388" cy="2453640"/>
                  <wp:effectExtent l="0" t="0" r="6350" b="3810"/>
                  <wp:docPr id="6" name="Рисунок 6" descr="Христофор Колумб — Вікіпеді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Христофор Колумб — Вікіпеді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7418" cy="2474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462" w:rsidRPr="00BA0E6D" w:rsidTr="0094005D">
        <w:trPr>
          <w:trHeight w:val="470"/>
          <w:jc w:val="center"/>
        </w:trPr>
        <w:tc>
          <w:tcPr>
            <w:tcW w:w="3206" w:type="dxa"/>
            <w:vAlign w:val="center"/>
          </w:tcPr>
          <w:p w:rsidR="00CA6462" w:rsidRPr="00BA0E6D" w:rsidRDefault="00CA6462" w:rsidP="00940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E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3189" w:type="dxa"/>
            <w:vAlign w:val="center"/>
          </w:tcPr>
          <w:p w:rsidR="00CA6462" w:rsidRPr="00BA0E6D" w:rsidRDefault="00CA6462" w:rsidP="00940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E6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:rsidR="00CA6462" w:rsidRPr="00CA6462" w:rsidRDefault="00CA6462" w:rsidP="00CA6462">
      <w:pPr>
        <w:jc w:val="both"/>
        <w:rPr>
          <w:b/>
          <w:sz w:val="28"/>
          <w:szCs w:val="28"/>
        </w:rPr>
      </w:pPr>
    </w:p>
    <w:p w:rsidR="00CA6462" w:rsidRPr="00527A10" w:rsidRDefault="00CA6462" w:rsidP="00CA6462">
      <w:pPr>
        <w:pStyle w:val="a8"/>
        <w:jc w:val="both"/>
        <w:rPr>
          <w:lang w:val="uk-UA"/>
        </w:rPr>
      </w:pPr>
      <w:r w:rsidRPr="00527A10">
        <w:rPr>
          <w:b/>
          <w:lang w:val="uk-UA"/>
        </w:rPr>
        <w:t>А</w:t>
      </w:r>
      <w:r w:rsidRPr="00527A10">
        <w:rPr>
          <w:lang w:val="uk-UA"/>
        </w:rPr>
        <w:t xml:space="preserve"> Ярослав Мудрий </w:t>
      </w:r>
    </w:p>
    <w:p w:rsidR="00CA6462" w:rsidRPr="00527A10" w:rsidRDefault="00CA6462" w:rsidP="00CA6462">
      <w:pPr>
        <w:pStyle w:val="a8"/>
        <w:jc w:val="both"/>
        <w:rPr>
          <w:lang w:val="uk-UA"/>
        </w:rPr>
      </w:pPr>
      <w:r w:rsidRPr="00527A10">
        <w:rPr>
          <w:b/>
          <w:lang w:val="uk-UA"/>
        </w:rPr>
        <w:t>Б</w:t>
      </w:r>
      <w:r w:rsidRPr="00527A10">
        <w:rPr>
          <w:lang w:val="uk-UA"/>
        </w:rPr>
        <w:t xml:space="preserve"> Христофор Колумб</w:t>
      </w:r>
    </w:p>
    <w:p w:rsidR="00CA6462" w:rsidRDefault="00CA6462" w:rsidP="00CA6462">
      <w:pPr>
        <w:pStyle w:val="a8"/>
        <w:jc w:val="both"/>
        <w:rPr>
          <w:lang w:val="uk-UA"/>
        </w:rPr>
      </w:pPr>
    </w:p>
    <w:p w:rsidR="00832CFA" w:rsidRPr="00501153" w:rsidRDefault="00CA6462" w:rsidP="0050115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>Кожна правильно визначена історична постать – 1 бал. Разом – 2 бали.</w:t>
      </w:r>
    </w:p>
    <w:p w:rsidR="00CA6462" w:rsidRPr="00501153" w:rsidRDefault="00CA6462" w:rsidP="0050115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1153">
        <w:rPr>
          <w:rFonts w:ascii="Times New Roman" w:hAnsi="Times New Roman" w:cs="Times New Roman"/>
          <w:i/>
          <w:sz w:val="24"/>
          <w:szCs w:val="24"/>
        </w:rPr>
        <w:t>Характеристика діяльнос</w:t>
      </w:r>
      <w:r w:rsidR="00501153">
        <w:rPr>
          <w:rFonts w:ascii="Times New Roman" w:hAnsi="Times New Roman" w:cs="Times New Roman"/>
          <w:i/>
          <w:sz w:val="24"/>
          <w:szCs w:val="24"/>
        </w:rPr>
        <w:t>ті кожної історичної постаті – 4</w:t>
      </w:r>
      <w:r w:rsidRPr="00501153">
        <w:rPr>
          <w:rFonts w:ascii="Times New Roman" w:hAnsi="Times New Roman" w:cs="Times New Roman"/>
          <w:i/>
          <w:sz w:val="24"/>
          <w:szCs w:val="24"/>
        </w:rPr>
        <w:t xml:space="preserve"> бали (0 б</w:t>
      </w:r>
      <w:r w:rsidR="00501153">
        <w:rPr>
          <w:rFonts w:ascii="Times New Roman" w:hAnsi="Times New Roman" w:cs="Times New Roman"/>
          <w:i/>
          <w:sz w:val="24"/>
          <w:szCs w:val="24"/>
        </w:rPr>
        <w:t>алів – відсутність відповіді, 2</w:t>
      </w:r>
      <w:r w:rsidRPr="00501153">
        <w:rPr>
          <w:rFonts w:ascii="Times New Roman" w:hAnsi="Times New Roman" w:cs="Times New Roman"/>
          <w:i/>
          <w:sz w:val="24"/>
          <w:szCs w:val="24"/>
        </w:rPr>
        <w:t> бали – частковість відповіді, 4 бали – повн</w:t>
      </w:r>
      <w:r w:rsidR="00501153">
        <w:rPr>
          <w:rFonts w:ascii="Times New Roman" w:hAnsi="Times New Roman" w:cs="Times New Roman"/>
          <w:i/>
          <w:sz w:val="24"/>
          <w:szCs w:val="24"/>
        </w:rPr>
        <w:t>ота відповіді). Разом – 8</w:t>
      </w:r>
      <w:r w:rsidRPr="00501153">
        <w:rPr>
          <w:rFonts w:ascii="Times New Roman" w:hAnsi="Times New Roman" w:cs="Times New Roman"/>
          <w:i/>
          <w:sz w:val="24"/>
          <w:szCs w:val="24"/>
        </w:rPr>
        <w:t xml:space="preserve"> балів.</w:t>
      </w:r>
    </w:p>
    <w:p w:rsidR="00CA6462" w:rsidRDefault="00CA6462" w:rsidP="00CA6462">
      <w:pPr>
        <w:pStyle w:val="a8"/>
        <w:jc w:val="both"/>
        <w:rPr>
          <w:b/>
          <w:u w:val="single"/>
          <w:lang w:val="uk-UA"/>
        </w:rPr>
      </w:pPr>
    </w:p>
    <w:p w:rsidR="00577150" w:rsidRPr="002023F0" w:rsidRDefault="00CA6462" w:rsidP="00577150">
      <w:pPr>
        <w:pStyle w:val="1"/>
        <w:jc w:val="both"/>
        <w:rPr>
          <w:rFonts w:ascii="Times New Roman" w:hAnsi="Times New Roman"/>
          <w:b/>
          <w:szCs w:val="24"/>
          <w:u w:val="single"/>
          <w:lang w:val="uk-UA"/>
        </w:rPr>
      </w:pPr>
      <w:proofErr w:type="spellStart"/>
      <w:r w:rsidRPr="00577150">
        <w:rPr>
          <w:rFonts w:ascii="Times New Roman" w:hAnsi="Times New Roman"/>
          <w:b/>
          <w:u w:val="single"/>
        </w:rPr>
        <w:t>Завдання</w:t>
      </w:r>
      <w:proofErr w:type="spellEnd"/>
      <w:r w:rsidRPr="00577150">
        <w:rPr>
          <w:rFonts w:ascii="Times New Roman" w:hAnsi="Times New Roman"/>
          <w:b/>
          <w:u w:val="single"/>
        </w:rPr>
        <w:t xml:space="preserve"> </w:t>
      </w:r>
      <w:r w:rsidRPr="00577150">
        <w:rPr>
          <w:rFonts w:ascii="Times New Roman" w:hAnsi="Times New Roman"/>
          <w:b/>
          <w:u w:val="single"/>
          <w:lang w:val="en-US"/>
        </w:rPr>
        <w:t>V</w:t>
      </w:r>
      <w:r w:rsidR="00577150" w:rsidRPr="00577150">
        <w:rPr>
          <w:rFonts w:ascii="Times New Roman" w:hAnsi="Times New Roman"/>
          <w:b/>
          <w:u w:val="single"/>
        </w:rPr>
        <w:t>І</w:t>
      </w:r>
      <w:r w:rsidR="00E151AD">
        <w:rPr>
          <w:rFonts w:ascii="Times New Roman" w:hAnsi="Times New Roman"/>
          <w:b/>
          <w:u w:val="single"/>
          <w:lang w:val="uk-UA"/>
        </w:rPr>
        <w:t xml:space="preserve"> (</w:t>
      </w:r>
      <w:r w:rsidR="00CA6BC5">
        <w:rPr>
          <w:rFonts w:ascii="Times New Roman" w:hAnsi="Times New Roman"/>
          <w:b/>
          <w:u w:val="single"/>
          <w:lang w:val="uk-UA"/>
        </w:rPr>
        <w:t xml:space="preserve">10 </w:t>
      </w:r>
      <w:r w:rsidR="00E151AD">
        <w:rPr>
          <w:rFonts w:ascii="Times New Roman" w:hAnsi="Times New Roman"/>
          <w:b/>
          <w:u w:val="single"/>
          <w:lang w:val="uk-UA"/>
        </w:rPr>
        <w:t>балів)</w:t>
      </w:r>
      <w:r w:rsidR="00577150" w:rsidRPr="00577150">
        <w:rPr>
          <w:rFonts w:ascii="Times New Roman" w:hAnsi="Times New Roman"/>
          <w:b/>
          <w:u w:val="single"/>
        </w:rPr>
        <w:t xml:space="preserve">. </w:t>
      </w:r>
      <w:r w:rsidR="00577150" w:rsidRPr="00577150">
        <w:rPr>
          <w:rFonts w:ascii="Times New Roman" w:hAnsi="Times New Roman"/>
          <w:b/>
          <w:szCs w:val="24"/>
          <w:u w:val="single"/>
          <w:lang w:val="uk-UA"/>
        </w:rPr>
        <w:t>Прочитайте уривок із історичного джерела та дайте</w:t>
      </w:r>
      <w:r w:rsidR="00577150" w:rsidRPr="002023F0">
        <w:rPr>
          <w:rFonts w:ascii="Times New Roman" w:hAnsi="Times New Roman"/>
          <w:b/>
          <w:szCs w:val="24"/>
          <w:u w:val="single"/>
          <w:lang w:val="uk-UA"/>
        </w:rPr>
        <w:t xml:space="preserve"> відповіді на питання.</w:t>
      </w:r>
    </w:p>
    <w:p w:rsidR="00CA6462" w:rsidRDefault="00CA6462" w:rsidP="00CA6462">
      <w:pPr>
        <w:pStyle w:val="a8"/>
        <w:jc w:val="both"/>
        <w:rPr>
          <w:b/>
          <w:u w:val="single"/>
          <w:lang w:val="uk-UA"/>
        </w:rPr>
      </w:pPr>
    </w:p>
    <w:p w:rsidR="00CA6462" w:rsidRPr="00E151AD" w:rsidRDefault="00CA6462" w:rsidP="00E151AD">
      <w:pPr>
        <w:pStyle w:val="a8"/>
        <w:ind w:firstLine="360"/>
        <w:jc w:val="both"/>
        <w:rPr>
          <w:i/>
          <w:lang w:val="uk-UA"/>
        </w:rPr>
      </w:pPr>
      <w:r w:rsidRPr="00E151AD">
        <w:rPr>
          <w:i/>
          <w:lang w:val="uk-UA"/>
        </w:rPr>
        <w:t>«…</w:t>
      </w:r>
      <w:r w:rsidRPr="00E151AD">
        <w:rPr>
          <w:i/>
        </w:rPr>
        <w:t xml:space="preserve">Перш за все не </w:t>
      </w:r>
      <w:proofErr w:type="spellStart"/>
      <w:r w:rsidRPr="00E151AD">
        <w:rPr>
          <w:i/>
        </w:rPr>
        <w:t>забувайте</w:t>
      </w:r>
      <w:proofErr w:type="spellEnd"/>
      <w:r w:rsidRPr="00E151AD">
        <w:rPr>
          <w:i/>
        </w:rPr>
        <w:t xml:space="preserve"> убогих, а яко можете, по </w:t>
      </w:r>
      <w:proofErr w:type="spellStart"/>
      <w:r w:rsidRPr="00E151AD">
        <w:rPr>
          <w:i/>
        </w:rPr>
        <w:t>силі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годуйте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їх</w:t>
      </w:r>
      <w:proofErr w:type="spellEnd"/>
      <w:r w:rsidRPr="00E151AD">
        <w:rPr>
          <w:i/>
        </w:rPr>
        <w:t xml:space="preserve"> і подавайте сиротам. І вдову </w:t>
      </w:r>
      <w:proofErr w:type="spellStart"/>
      <w:r w:rsidRPr="00E151AD">
        <w:rPr>
          <w:i/>
        </w:rPr>
        <w:t>захистіть</w:t>
      </w:r>
      <w:proofErr w:type="spellEnd"/>
      <w:r w:rsidRPr="00E151AD">
        <w:rPr>
          <w:i/>
        </w:rPr>
        <w:t xml:space="preserve">, не дайте </w:t>
      </w:r>
      <w:proofErr w:type="spellStart"/>
      <w:r w:rsidRPr="00E151AD">
        <w:rPr>
          <w:i/>
        </w:rPr>
        <w:t>сильним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губити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людину</w:t>
      </w:r>
      <w:proofErr w:type="spellEnd"/>
      <w:r w:rsidRPr="00E151AD">
        <w:rPr>
          <w:i/>
        </w:rPr>
        <w:t xml:space="preserve">. </w:t>
      </w:r>
      <w:proofErr w:type="spellStart"/>
      <w:r w:rsidRPr="00E151AD">
        <w:rPr>
          <w:i/>
        </w:rPr>
        <w:t>Хто</w:t>
      </w:r>
      <w:proofErr w:type="spellEnd"/>
      <w:r w:rsidRPr="00E151AD">
        <w:rPr>
          <w:i/>
        </w:rPr>
        <w:t xml:space="preserve"> б то не </w:t>
      </w:r>
      <w:proofErr w:type="spellStart"/>
      <w:r w:rsidRPr="00E151AD">
        <w:rPr>
          <w:i/>
        </w:rPr>
        <w:t>був</w:t>
      </w:r>
      <w:proofErr w:type="spellEnd"/>
      <w:r w:rsidRPr="00E151AD">
        <w:rPr>
          <w:i/>
        </w:rPr>
        <w:t xml:space="preserve">, </w:t>
      </w:r>
      <w:proofErr w:type="spellStart"/>
      <w:r w:rsidRPr="00E151AD">
        <w:rPr>
          <w:i/>
        </w:rPr>
        <w:t>правий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чи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винний</w:t>
      </w:r>
      <w:proofErr w:type="spellEnd"/>
      <w:r w:rsidRPr="00E151AD">
        <w:rPr>
          <w:i/>
        </w:rPr>
        <w:t xml:space="preserve"> перед вами, не вбивайте і не </w:t>
      </w:r>
      <w:proofErr w:type="spellStart"/>
      <w:r w:rsidRPr="00E151AD">
        <w:rPr>
          <w:i/>
        </w:rPr>
        <w:t>веліть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убивати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його</w:t>
      </w:r>
      <w:proofErr w:type="spellEnd"/>
      <w:r w:rsidRPr="00E151AD">
        <w:rPr>
          <w:i/>
        </w:rPr>
        <w:t xml:space="preserve">; </w:t>
      </w:r>
      <w:proofErr w:type="spellStart"/>
      <w:r w:rsidRPr="00E151AD">
        <w:rPr>
          <w:i/>
        </w:rPr>
        <w:t>якщо</w:t>
      </w:r>
      <w:proofErr w:type="spellEnd"/>
      <w:r w:rsidRPr="00E151AD">
        <w:rPr>
          <w:i/>
        </w:rPr>
        <w:t xml:space="preserve"> і </w:t>
      </w:r>
      <w:proofErr w:type="spellStart"/>
      <w:r w:rsidRPr="00E151AD">
        <w:rPr>
          <w:i/>
        </w:rPr>
        <w:t>завинив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хто</w:t>
      </w:r>
      <w:proofErr w:type="spellEnd"/>
      <w:r w:rsidRPr="00E151AD">
        <w:rPr>
          <w:i/>
        </w:rPr>
        <w:t xml:space="preserve"> в </w:t>
      </w:r>
      <w:proofErr w:type="spellStart"/>
      <w:r w:rsidRPr="00E151AD">
        <w:rPr>
          <w:i/>
        </w:rPr>
        <w:t>смерті</w:t>
      </w:r>
      <w:proofErr w:type="spellEnd"/>
      <w:r w:rsidRPr="00E151AD">
        <w:rPr>
          <w:i/>
        </w:rPr>
        <w:t xml:space="preserve">, не </w:t>
      </w:r>
      <w:proofErr w:type="spellStart"/>
      <w:r w:rsidRPr="00E151AD">
        <w:rPr>
          <w:i/>
        </w:rPr>
        <w:t>губіть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християнської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душі</w:t>
      </w:r>
      <w:proofErr w:type="spellEnd"/>
      <w:r w:rsidRPr="00E151AD">
        <w:rPr>
          <w:i/>
        </w:rPr>
        <w:t xml:space="preserve">. </w:t>
      </w:r>
      <w:proofErr w:type="spellStart"/>
      <w:r w:rsidRPr="00E151AD">
        <w:rPr>
          <w:i/>
        </w:rPr>
        <w:t>Якщо</w:t>
      </w:r>
      <w:proofErr w:type="spellEnd"/>
      <w:r w:rsidRPr="00E151AD">
        <w:rPr>
          <w:i/>
        </w:rPr>
        <w:t xml:space="preserve"> ж вам </w:t>
      </w:r>
      <w:proofErr w:type="spellStart"/>
      <w:r w:rsidRPr="00E151AD">
        <w:rPr>
          <w:i/>
        </w:rPr>
        <w:t>доведеться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цілувати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хрест</w:t>
      </w:r>
      <w:proofErr w:type="spellEnd"/>
      <w:r w:rsidRPr="00E151AD">
        <w:rPr>
          <w:i/>
        </w:rPr>
        <w:t xml:space="preserve"> перед </w:t>
      </w:r>
      <w:proofErr w:type="spellStart"/>
      <w:r w:rsidRPr="00E151AD">
        <w:rPr>
          <w:i/>
        </w:rPr>
        <w:t>братами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своїми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або</w:t>
      </w:r>
      <w:proofErr w:type="spellEnd"/>
      <w:r w:rsidRPr="00E151AD">
        <w:rPr>
          <w:i/>
        </w:rPr>
        <w:t xml:space="preserve"> перед будь-ким, то перше </w:t>
      </w:r>
      <w:proofErr w:type="spellStart"/>
      <w:r w:rsidRPr="00E151AD">
        <w:rPr>
          <w:i/>
        </w:rPr>
        <w:t>спитайте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свого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серця</w:t>
      </w:r>
      <w:proofErr w:type="spellEnd"/>
      <w:r w:rsidRPr="00E151AD">
        <w:rPr>
          <w:i/>
        </w:rPr>
        <w:t xml:space="preserve">, на </w:t>
      </w:r>
      <w:proofErr w:type="spellStart"/>
      <w:r w:rsidRPr="00E151AD">
        <w:rPr>
          <w:i/>
        </w:rPr>
        <w:t>чому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ви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зможете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стояти</w:t>
      </w:r>
      <w:proofErr w:type="spellEnd"/>
      <w:r w:rsidRPr="00E151AD">
        <w:rPr>
          <w:i/>
        </w:rPr>
        <w:t xml:space="preserve"> твердо, і </w:t>
      </w:r>
      <w:proofErr w:type="spellStart"/>
      <w:r w:rsidRPr="00E151AD">
        <w:rPr>
          <w:i/>
        </w:rPr>
        <w:t>тільки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тоді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цілуйте</w:t>
      </w:r>
      <w:proofErr w:type="spellEnd"/>
      <w:r w:rsidRPr="00E151AD">
        <w:rPr>
          <w:i/>
        </w:rPr>
        <w:t xml:space="preserve">. А поклявшись, не переступайте </w:t>
      </w:r>
      <w:proofErr w:type="spellStart"/>
      <w:r w:rsidRPr="00E151AD">
        <w:rPr>
          <w:i/>
        </w:rPr>
        <w:t>клятви</w:t>
      </w:r>
      <w:proofErr w:type="spellEnd"/>
      <w:r w:rsidRPr="00E151AD">
        <w:rPr>
          <w:i/>
        </w:rPr>
        <w:t xml:space="preserve">, </w:t>
      </w:r>
      <w:proofErr w:type="spellStart"/>
      <w:r w:rsidRPr="00E151AD">
        <w:rPr>
          <w:i/>
        </w:rPr>
        <w:t>бо</w:t>
      </w:r>
      <w:proofErr w:type="spellEnd"/>
      <w:r w:rsidRPr="00E151AD">
        <w:rPr>
          <w:i/>
        </w:rPr>
        <w:t xml:space="preserve"> загубите душу свою. </w:t>
      </w:r>
      <w:proofErr w:type="spellStart"/>
      <w:r w:rsidRPr="00E151AD">
        <w:rPr>
          <w:i/>
        </w:rPr>
        <w:t>Ніколи</w:t>
      </w:r>
      <w:proofErr w:type="spellEnd"/>
      <w:r w:rsidRPr="00E151AD">
        <w:rPr>
          <w:i/>
        </w:rPr>
        <w:t xml:space="preserve"> не майте </w:t>
      </w:r>
      <w:proofErr w:type="spellStart"/>
      <w:r w:rsidRPr="00E151AD">
        <w:rPr>
          <w:i/>
        </w:rPr>
        <w:t>гордощів</w:t>
      </w:r>
      <w:proofErr w:type="spellEnd"/>
      <w:r w:rsidRPr="00E151AD">
        <w:rPr>
          <w:i/>
        </w:rPr>
        <w:t xml:space="preserve"> у </w:t>
      </w:r>
      <w:proofErr w:type="spellStart"/>
      <w:r w:rsidRPr="00E151AD">
        <w:rPr>
          <w:i/>
        </w:rPr>
        <w:t>своєму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серці</w:t>
      </w:r>
      <w:proofErr w:type="spellEnd"/>
      <w:r w:rsidRPr="00E151AD">
        <w:rPr>
          <w:i/>
        </w:rPr>
        <w:t xml:space="preserve"> і в </w:t>
      </w:r>
      <w:proofErr w:type="spellStart"/>
      <w:r w:rsidRPr="00E151AD">
        <w:rPr>
          <w:i/>
        </w:rPr>
        <w:t>розумі</w:t>
      </w:r>
      <w:proofErr w:type="spellEnd"/>
      <w:r w:rsidRPr="00E151AD">
        <w:rPr>
          <w:i/>
        </w:rPr>
        <w:t xml:space="preserve">, а </w:t>
      </w:r>
      <w:proofErr w:type="spellStart"/>
      <w:r w:rsidRPr="00E151AD">
        <w:rPr>
          <w:i/>
        </w:rPr>
        <w:t>скажіть</w:t>
      </w:r>
      <w:proofErr w:type="spellEnd"/>
      <w:r w:rsidRPr="00E151AD">
        <w:rPr>
          <w:i/>
        </w:rPr>
        <w:t xml:space="preserve">: </w:t>
      </w:r>
      <w:proofErr w:type="spellStart"/>
      <w:r w:rsidRPr="00E151AD">
        <w:rPr>
          <w:i/>
        </w:rPr>
        <w:t>сьогодні</w:t>
      </w:r>
      <w:proofErr w:type="spellEnd"/>
      <w:r w:rsidRPr="00E151AD">
        <w:rPr>
          <w:i/>
        </w:rPr>
        <w:t xml:space="preserve"> </w:t>
      </w:r>
      <w:proofErr w:type="spellStart"/>
      <w:r w:rsidRPr="00E151AD">
        <w:rPr>
          <w:i/>
        </w:rPr>
        <w:t>живий</w:t>
      </w:r>
      <w:proofErr w:type="spellEnd"/>
      <w:r w:rsidRPr="00E151AD">
        <w:rPr>
          <w:i/>
        </w:rPr>
        <w:t xml:space="preserve">, а завтра помру; </w:t>
      </w:r>
      <w:proofErr w:type="spellStart"/>
      <w:r w:rsidRPr="00E151AD">
        <w:rPr>
          <w:i/>
        </w:rPr>
        <w:t>смертні</w:t>
      </w:r>
      <w:proofErr w:type="spellEnd"/>
      <w:r w:rsidRPr="00E151AD">
        <w:rPr>
          <w:i/>
        </w:rPr>
        <w:t xml:space="preserve"> ми…</w:t>
      </w:r>
      <w:r w:rsidRPr="00E151AD">
        <w:rPr>
          <w:i/>
          <w:lang w:val="uk-UA"/>
        </w:rPr>
        <w:t>».</w:t>
      </w:r>
    </w:p>
    <w:p w:rsidR="00CA6462" w:rsidRPr="00366A15" w:rsidRDefault="00CA6462" w:rsidP="00E151AD">
      <w:pPr>
        <w:pStyle w:val="a8"/>
        <w:jc w:val="both"/>
        <w:rPr>
          <w:lang w:val="uk-UA"/>
        </w:rPr>
      </w:pPr>
    </w:p>
    <w:p w:rsidR="00CA6462" w:rsidRPr="003A5A0F" w:rsidRDefault="00CA6462" w:rsidP="00E151AD">
      <w:pPr>
        <w:pStyle w:val="a7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8"/>
        </w:rPr>
      </w:pPr>
      <w:r w:rsidRPr="003A5A0F">
        <w:rPr>
          <w:rFonts w:ascii="Times New Roman" w:hAnsi="Times New Roman"/>
          <w:sz w:val="24"/>
          <w:szCs w:val="28"/>
        </w:rPr>
        <w:t>Назвіть документ</w:t>
      </w:r>
      <w:r w:rsidR="00CA6BC5">
        <w:rPr>
          <w:rFonts w:ascii="Times New Roman" w:hAnsi="Times New Roman"/>
          <w:sz w:val="24"/>
          <w:szCs w:val="28"/>
        </w:rPr>
        <w:t xml:space="preserve"> </w:t>
      </w:r>
      <w:r w:rsidR="00CA6BC5" w:rsidRPr="00CA6BC5">
        <w:rPr>
          <w:rFonts w:ascii="Times New Roman" w:hAnsi="Times New Roman"/>
          <w:b/>
          <w:sz w:val="24"/>
          <w:szCs w:val="28"/>
        </w:rPr>
        <w:t>(1</w:t>
      </w:r>
      <w:r w:rsidRPr="00CA6BC5">
        <w:rPr>
          <w:rFonts w:ascii="Times New Roman" w:hAnsi="Times New Roman"/>
          <w:b/>
          <w:sz w:val="24"/>
          <w:szCs w:val="28"/>
        </w:rPr>
        <w:t xml:space="preserve"> </w:t>
      </w:r>
      <w:r w:rsidR="00CA6BC5" w:rsidRPr="00CA6BC5">
        <w:rPr>
          <w:rFonts w:ascii="Times New Roman" w:hAnsi="Times New Roman"/>
          <w:b/>
          <w:sz w:val="24"/>
          <w:szCs w:val="28"/>
        </w:rPr>
        <w:t xml:space="preserve"> бал)</w:t>
      </w:r>
      <w:r w:rsidR="00CA6BC5">
        <w:rPr>
          <w:rFonts w:ascii="Times New Roman" w:hAnsi="Times New Roman"/>
          <w:sz w:val="24"/>
          <w:szCs w:val="28"/>
        </w:rPr>
        <w:t xml:space="preserve"> </w:t>
      </w:r>
      <w:r w:rsidRPr="003A5A0F">
        <w:rPr>
          <w:rFonts w:ascii="Times New Roman" w:hAnsi="Times New Roman"/>
          <w:sz w:val="24"/>
          <w:szCs w:val="28"/>
        </w:rPr>
        <w:t>та вкажіть його автора</w:t>
      </w:r>
      <w:r w:rsidR="00CA6BC5">
        <w:rPr>
          <w:rFonts w:ascii="Times New Roman" w:hAnsi="Times New Roman"/>
          <w:sz w:val="24"/>
          <w:szCs w:val="28"/>
        </w:rPr>
        <w:t xml:space="preserve"> </w:t>
      </w:r>
      <w:r w:rsidR="00CA6BC5" w:rsidRPr="00CA6BC5">
        <w:rPr>
          <w:rFonts w:ascii="Times New Roman" w:hAnsi="Times New Roman"/>
          <w:b/>
          <w:sz w:val="24"/>
          <w:szCs w:val="28"/>
        </w:rPr>
        <w:t>(1 бал)</w:t>
      </w:r>
      <w:r w:rsidRPr="00CA6BC5">
        <w:rPr>
          <w:rFonts w:ascii="Times New Roman" w:hAnsi="Times New Roman"/>
          <w:b/>
          <w:sz w:val="24"/>
          <w:szCs w:val="28"/>
        </w:rPr>
        <w:t>.</w:t>
      </w:r>
    </w:p>
    <w:p w:rsidR="00CA6462" w:rsidRPr="00CA6BC5" w:rsidRDefault="00CA6462" w:rsidP="00E151AD">
      <w:pPr>
        <w:pStyle w:val="a7"/>
        <w:numPr>
          <w:ilvl w:val="0"/>
          <w:numId w:val="5"/>
        </w:numPr>
        <w:spacing w:after="0" w:line="240" w:lineRule="auto"/>
        <w:ind w:left="714" w:hanging="3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Pr="003A5A0F">
        <w:rPr>
          <w:rFonts w:ascii="Times New Roman" w:hAnsi="Times New Roman"/>
          <w:sz w:val="24"/>
          <w:szCs w:val="24"/>
        </w:rPr>
        <w:t xml:space="preserve"> якою метою написано документ?</w:t>
      </w:r>
      <w:r w:rsidR="00CA6BC5">
        <w:rPr>
          <w:rFonts w:ascii="Times New Roman" w:hAnsi="Times New Roman"/>
          <w:sz w:val="24"/>
          <w:szCs w:val="24"/>
        </w:rPr>
        <w:t xml:space="preserve"> </w:t>
      </w:r>
      <w:r w:rsidR="007374F1">
        <w:rPr>
          <w:rFonts w:ascii="Times New Roman" w:hAnsi="Times New Roman"/>
          <w:b/>
          <w:sz w:val="24"/>
          <w:szCs w:val="24"/>
        </w:rPr>
        <w:t>(</w:t>
      </w:r>
      <w:r w:rsidR="007374F1">
        <w:rPr>
          <w:rFonts w:ascii="Times New Roman" w:hAnsi="Times New Roman"/>
          <w:b/>
          <w:sz w:val="24"/>
          <w:szCs w:val="24"/>
          <w:lang w:val="en-US"/>
        </w:rPr>
        <w:t>2</w:t>
      </w:r>
      <w:r w:rsidR="00CA6BC5" w:rsidRPr="00CA6BC5">
        <w:rPr>
          <w:rFonts w:ascii="Times New Roman" w:hAnsi="Times New Roman"/>
          <w:b/>
          <w:sz w:val="24"/>
          <w:szCs w:val="24"/>
        </w:rPr>
        <w:t xml:space="preserve"> бал</w:t>
      </w:r>
      <w:r w:rsidR="007374F1">
        <w:rPr>
          <w:rFonts w:ascii="Times New Roman" w:hAnsi="Times New Roman"/>
          <w:b/>
          <w:sz w:val="24"/>
          <w:szCs w:val="24"/>
        </w:rPr>
        <w:t>и</w:t>
      </w:r>
      <w:r w:rsidR="00CA6BC5" w:rsidRPr="00CA6BC5">
        <w:rPr>
          <w:rFonts w:ascii="Times New Roman" w:hAnsi="Times New Roman"/>
          <w:b/>
          <w:sz w:val="24"/>
          <w:szCs w:val="24"/>
        </w:rPr>
        <w:t>)</w:t>
      </w:r>
    </w:p>
    <w:p w:rsidR="00CA6462" w:rsidRPr="00CA6BC5" w:rsidRDefault="00CA6462" w:rsidP="00E151AD">
      <w:pPr>
        <w:pStyle w:val="a7"/>
        <w:numPr>
          <w:ilvl w:val="0"/>
          <w:numId w:val="5"/>
        </w:numPr>
        <w:spacing w:after="0" w:line="240" w:lineRule="auto"/>
        <w:ind w:left="714" w:hanging="357"/>
        <w:rPr>
          <w:rFonts w:ascii="Times New Roman" w:hAnsi="Times New Roman"/>
          <w:b/>
          <w:sz w:val="24"/>
          <w:szCs w:val="24"/>
        </w:rPr>
      </w:pPr>
      <w:r w:rsidRPr="003A5A0F">
        <w:rPr>
          <w:rFonts w:ascii="Times New Roman" w:hAnsi="Times New Roman"/>
          <w:sz w:val="24"/>
          <w:szCs w:val="24"/>
        </w:rPr>
        <w:t xml:space="preserve">Коротко опишіть політичне становище держави періоду, </w:t>
      </w:r>
      <w:r w:rsidR="00330877">
        <w:rPr>
          <w:rFonts w:ascii="Times New Roman" w:hAnsi="Times New Roman"/>
          <w:sz w:val="24"/>
          <w:szCs w:val="24"/>
        </w:rPr>
        <w:t xml:space="preserve">в якому був створений документ </w:t>
      </w:r>
      <w:r w:rsidR="00400A4A">
        <w:rPr>
          <w:rFonts w:ascii="Times New Roman" w:hAnsi="Times New Roman"/>
          <w:b/>
          <w:sz w:val="24"/>
          <w:szCs w:val="24"/>
        </w:rPr>
        <w:t>(</w:t>
      </w:r>
      <w:r w:rsidR="007374F1">
        <w:rPr>
          <w:rFonts w:ascii="Times New Roman" w:hAnsi="Times New Roman"/>
          <w:b/>
          <w:sz w:val="24"/>
          <w:szCs w:val="24"/>
          <w:lang w:val="ru-RU"/>
        </w:rPr>
        <w:t>6</w:t>
      </w:r>
      <w:r w:rsidR="00CA6BC5" w:rsidRPr="00CA6BC5">
        <w:rPr>
          <w:rFonts w:ascii="Times New Roman" w:hAnsi="Times New Roman"/>
          <w:b/>
          <w:sz w:val="24"/>
          <w:szCs w:val="24"/>
        </w:rPr>
        <w:t xml:space="preserve"> балів)</w:t>
      </w:r>
      <w:r w:rsidR="00330877">
        <w:rPr>
          <w:rFonts w:ascii="Times New Roman" w:hAnsi="Times New Roman"/>
          <w:b/>
          <w:sz w:val="24"/>
          <w:szCs w:val="24"/>
        </w:rPr>
        <w:t>.</w:t>
      </w:r>
    </w:p>
    <w:p w:rsidR="00CA6462" w:rsidRPr="003A5A0F" w:rsidRDefault="00CA6462" w:rsidP="00CA6462">
      <w:pPr>
        <w:pStyle w:val="a8"/>
        <w:jc w:val="both"/>
        <w:rPr>
          <w:lang w:val="uk-UA"/>
        </w:rPr>
      </w:pPr>
    </w:p>
    <w:p w:rsidR="00CA6462" w:rsidRPr="00501153" w:rsidRDefault="00CA6462" w:rsidP="00CA6462">
      <w:pPr>
        <w:pStyle w:val="a8"/>
        <w:jc w:val="both"/>
        <w:rPr>
          <w:i/>
          <w:u w:val="single"/>
          <w:lang w:val="uk-UA"/>
        </w:rPr>
      </w:pPr>
      <w:r w:rsidRPr="00501153">
        <w:rPr>
          <w:i/>
          <w:lang w:val="uk-UA"/>
        </w:rPr>
        <w:t>«Повчання дітям» Володимира Мономаха</w:t>
      </w:r>
      <w:r w:rsidR="00330877">
        <w:rPr>
          <w:i/>
          <w:lang w:val="uk-UA"/>
        </w:rPr>
        <w:t>, 1117 р.</w:t>
      </w:r>
    </w:p>
    <w:p w:rsidR="00036E10" w:rsidRPr="00400A4A" w:rsidRDefault="00036E10" w:rsidP="00400A4A">
      <w:pPr>
        <w:pStyle w:val="a8"/>
        <w:jc w:val="both"/>
        <w:rPr>
          <w:b/>
          <w:u w:val="single"/>
          <w:lang w:val="uk-UA"/>
        </w:rPr>
        <w:sectPr w:rsidR="00036E10" w:rsidRPr="00400A4A" w:rsidSect="00913C02">
          <w:type w:val="continuous"/>
          <w:pgSz w:w="11906" w:h="16838"/>
          <w:pgMar w:top="567" w:right="850" w:bottom="850" w:left="1417" w:header="708" w:footer="708" w:gutter="0"/>
          <w:cols w:space="708"/>
          <w:docGrid w:linePitch="360"/>
        </w:sectPr>
      </w:pPr>
    </w:p>
    <w:p w:rsidR="00D264F3" w:rsidRPr="00BA0E6D" w:rsidRDefault="00D264F3" w:rsidP="00BA0E6D">
      <w:pPr>
        <w:rPr>
          <w:rFonts w:ascii="Times New Roman" w:hAnsi="Times New Roman" w:cs="Times New Roman"/>
          <w:sz w:val="24"/>
          <w:szCs w:val="24"/>
        </w:rPr>
      </w:pPr>
    </w:p>
    <w:sectPr w:rsidR="00D264F3" w:rsidRPr="00BA0E6D" w:rsidSect="00C909FD">
      <w:pgSz w:w="11906" w:h="16838"/>
      <w:pgMar w:top="850" w:right="850" w:bottom="850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76008"/>
    <w:multiLevelType w:val="hybridMultilevel"/>
    <w:tmpl w:val="9CE46DEE"/>
    <w:lvl w:ilvl="0" w:tplc="E1D672E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656A37"/>
    <w:multiLevelType w:val="hybridMultilevel"/>
    <w:tmpl w:val="3B046D5C"/>
    <w:lvl w:ilvl="0" w:tplc="2DD0D20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A3A44"/>
    <w:multiLevelType w:val="hybridMultilevel"/>
    <w:tmpl w:val="9EACBE3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3F76BD"/>
    <w:multiLevelType w:val="hybridMultilevel"/>
    <w:tmpl w:val="A82ACEB0"/>
    <w:lvl w:ilvl="0" w:tplc="B8FE78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082FB0"/>
    <w:multiLevelType w:val="hybridMultilevel"/>
    <w:tmpl w:val="6C6277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5B01AD"/>
    <w:multiLevelType w:val="hybridMultilevel"/>
    <w:tmpl w:val="8398CCCC"/>
    <w:lvl w:ilvl="0" w:tplc="85AE0B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E4C"/>
    <w:rsid w:val="00016969"/>
    <w:rsid w:val="00036E10"/>
    <w:rsid w:val="000627C0"/>
    <w:rsid w:val="00067633"/>
    <w:rsid w:val="000705F6"/>
    <w:rsid w:val="00076C76"/>
    <w:rsid w:val="000A00A0"/>
    <w:rsid w:val="000C6BF4"/>
    <w:rsid w:val="001073A2"/>
    <w:rsid w:val="00111F0D"/>
    <w:rsid w:val="001205F9"/>
    <w:rsid w:val="00122B7B"/>
    <w:rsid w:val="00152B20"/>
    <w:rsid w:val="00154448"/>
    <w:rsid w:val="00162622"/>
    <w:rsid w:val="0017098E"/>
    <w:rsid w:val="00170A75"/>
    <w:rsid w:val="00177812"/>
    <w:rsid w:val="001D1EE2"/>
    <w:rsid w:val="001D5843"/>
    <w:rsid w:val="002023F0"/>
    <w:rsid w:val="00202E11"/>
    <w:rsid w:val="0022664E"/>
    <w:rsid w:val="002537E9"/>
    <w:rsid w:val="00262BF7"/>
    <w:rsid w:val="00276065"/>
    <w:rsid w:val="00286D79"/>
    <w:rsid w:val="00295272"/>
    <w:rsid w:val="002B7421"/>
    <w:rsid w:val="002C79FD"/>
    <w:rsid w:val="002D0BB6"/>
    <w:rsid w:val="00330877"/>
    <w:rsid w:val="00396060"/>
    <w:rsid w:val="003B3AE5"/>
    <w:rsid w:val="003C34A3"/>
    <w:rsid w:val="00400A4A"/>
    <w:rsid w:val="004737FC"/>
    <w:rsid w:val="00476043"/>
    <w:rsid w:val="004B2C18"/>
    <w:rsid w:val="004C5C7D"/>
    <w:rsid w:val="004E70E3"/>
    <w:rsid w:val="00501153"/>
    <w:rsid w:val="00537019"/>
    <w:rsid w:val="00537D86"/>
    <w:rsid w:val="005522F5"/>
    <w:rsid w:val="005647E6"/>
    <w:rsid w:val="00577150"/>
    <w:rsid w:val="005A358F"/>
    <w:rsid w:val="005C3D6B"/>
    <w:rsid w:val="006300CD"/>
    <w:rsid w:val="00637AB3"/>
    <w:rsid w:val="00646AD2"/>
    <w:rsid w:val="00657CE7"/>
    <w:rsid w:val="00663995"/>
    <w:rsid w:val="006864EE"/>
    <w:rsid w:val="006D7416"/>
    <w:rsid w:val="006E4C16"/>
    <w:rsid w:val="006F27CD"/>
    <w:rsid w:val="006F643B"/>
    <w:rsid w:val="00700115"/>
    <w:rsid w:val="007032D3"/>
    <w:rsid w:val="0073529C"/>
    <w:rsid w:val="007374F1"/>
    <w:rsid w:val="00744901"/>
    <w:rsid w:val="00771120"/>
    <w:rsid w:val="007845EB"/>
    <w:rsid w:val="007869CC"/>
    <w:rsid w:val="007A578A"/>
    <w:rsid w:val="00814487"/>
    <w:rsid w:val="00820453"/>
    <w:rsid w:val="00832CFA"/>
    <w:rsid w:val="00836282"/>
    <w:rsid w:val="008370B3"/>
    <w:rsid w:val="00863CFD"/>
    <w:rsid w:val="008B128B"/>
    <w:rsid w:val="008E37B0"/>
    <w:rsid w:val="00913C02"/>
    <w:rsid w:val="009158FF"/>
    <w:rsid w:val="009254EA"/>
    <w:rsid w:val="00953CF1"/>
    <w:rsid w:val="00956044"/>
    <w:rsid w:val="009A4651"/>
    <w:rsid w:val="009E247D"/>
    <w:rsid w:val="009E4869"/>
    <w:rsid w:val="009E65BB"/>
    <w:rsid w:val="00A064B5"/>
    <w:rsid w:val="00A06824"/>
    <w:rsid w:val="00A11A75"/>
    <w:rsid w:val="00A1307D"/>
    <w:rsid w:val="00A178D8"/>
    <w:rsid w:val="00A27703"/>
    <w:rsid w:val="00A42E92"/>
    <w:rsid w:val="00A76C8D"/>
    <w:rsid w:val="00A94836"/>
    <w:rsid w:val="00AF56F7"/>
    <w:rsid w:val="00B22C52"/>
    <w:rsid w:val="00B25F61"/>
    <w:rsid w:val="00B35B5E"/>
    <w:rsid w:val="00B43867"/>
    <w:rsid w:val="00B71E4C"/>
    <w:rsid w:val="00B800E2"/>
    <w:rsid w:val="00BA0E6D"/>
    <w:rsid w:val="00BA3088"/>
    <w:rsid w:val="00BA7129"/>
    <w:rsid w:val="00BC1FE9"/>
    <w:rsid w:val="00BD3AA7"/>
    <w:rsid w:val="00BF6780"/>
    <w:rsid w:val="00C21F06"/>
    <w:rsid w:val="00C2241D"/>
    <w:rsid w:val="00C34D55"/>
    <w:rsid w:val="00C34DD8"/>
    <w:rsid w:val="00C7716C"/>
    <w:rsid w:val="00C87CB4"/>
    <w:rsid w:val="00C909FD"/>
    <w:rsid w:val="00C91F77"/>
    <w:rsid w:val="00CA6462"/>
    <w:rsid w:val="00CA6BC5"/>
    <w:rsid w:val="00CB4773"/>
    <w:rsid w:val="00CD1690"/>
    <w:rsid w:val="00CE0302"/>
    <w:rsid w:val="00D11D12"/>
    <w:rsid w:val="00D264F3"/>
    <w:rsid w:val="00D56B0E"/>
    <w:rsid w:val="00D56BE7"/>
    <w:rsid w:val="00D63578"/>
    <w:rsid w:val="00D72B96"/>
    <w:rsid w:val="00D93A94"/>
    <w:rsid w:val="00DA62BE"/>
    <w:rsid w:val="00E014E7"/>
    <w:rsid w:val="00E151AD"/>
    <w:rsid w:val="00E1640F"/>
    <w:rsid w:val="00E30522"/>
    <w:rsid w:val="00EA5919"/>
    <w:rsid w:val="00F4702D"/>
    <w:rsid w:val="00F51B3D"/>
    <w:rsid w:val="00F96ABB"/>
    <w:rsid w:val="00FE722C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909FD"/>
    <w:rPr>
      <w:i/>
      <w:iCs/>
    </w:rPr>
  </w:style>
  <w:style w:type="table" w:styleId="a4">
    <w:name w:val="Table Grid"/>
    <w:basedOn w:val="a1"/>
    <w:uiPriority w:val="59"/>
    <w:rsid w:val="00C90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B2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2C1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E4C16"/>
    <w:pPr>
      <w:ind w:left="720"/>
      <w:contextualSpacing/>
    </w:pPr>
  </w:style>
  <w:style w:type="paragraph" w:styleId="a8">
    <w:name w:val="No Spacing"/>
    <w:uiPriority w:val="1"/>
    <w:qFormat/>
    <w:rsid w:val="00836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5A3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">
    <w:name w:val="Без інтервалів1"/>
    <w:qFormat/>
    <w:rsid w:val="00E30522"/>
    <w:pPr>
      <w:suppressAutoHyphens/>
      <w:spacing w:after="0" w:line="240" w:lineRule="auto"/>
    </w:pPr>
    <w:rPr>
      <w:rFonts w:eastAsia="Times New Roman" w:cs="Times New Roman"/>
      <w:sz w:val="24"/>
      <w:lang w:val="ru-RU" w:eastAsia="zh-CN"/>
    </w:rPr>
  </w:style>
  <w:style w:type="paragraph" w:customStyle="1" w:styleId="AnswerL">
    <w:name w:val="AnswerL"/>
    <w:basedOn w:val="a"/>
    <w:qFormat/>
    <w:rsid w:val="008B128B"/>
    <w:pPr>
      <w:spacing w:before="60" w:after="0" w:line="240" w:lineRule="auto"/>
      <w:ind w:left="284" w:hanging="200"/>
    </w:pPr>
    <w:rPr>
      <w:rFonts w:ascii="Times New Roman" w:eastAsia="Times New Roman" w:hAnsi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909FD"/>
    <w:rPr>
      <w:i/>
      <w:iCs/>
    </w:rPr>
  </w:style>
  <w:style w:type="table" w:styleId="a4">
    <w:name w:val="Table Grid"/>
    <w:basedOn w:val="a1"/>
    <w:uiPriority w:val="59"/>
    <w:rsid w:val="00C90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B2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2C1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E4C16"/>
    <w:pPr>
      <w:ind w:left="720"/>
      <w:contextualSpacing/>
    </w:pPr>
  </w:style>
  <w:style w:type="paragraph" w:styleId="a8">
    <w:name w:val="No Spacing"/>
    <w:uiPriority w:val="1"/>
    <w:qFormat/>
    <w:rsid w:val="00836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5A3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">
    <w:name w:val="Без інтервалів1"/>
    <w:qFormat/>
    <w:rsid w:val="00E30522"/>
    <w:pPr>
      <w:suppressAutoHyphens/>
      <w:spacing w:after="0" w:line="240" w:lineRule="auto"/>
    </w:pPr>
    <w:rPr>
      <w:rFonts w:eastAsia="Times New Roman" w:cs="Times New Roman"/>
      <w:sz w:val="24"/>
      <w:lang w:val="ru-RU" w:eastAsia="zh-CN"/>
    </w:rPr>
  </w:style>
  <w:style w:type="paragraph" w:customStyle="1" w:styleId="AnswerL">
    <w:name w:val="AnswerL"/>
    <w:basedOn w:val="a"/>
    <w:qFormat/>
    <w:rsid w:val="008B128B"/>
    <w:pPr>
      <w:spacing w:before="60" w:after="0" w:line="240" w:lineRule="auto"/>
      <w:ind w:left="284" w:hanging="200"/>
    </w:pPr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4547</Words>
  <Characters>2593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Комп</cp:lastModifiedBy>
  <cp:revision>2</cp:revision>
  <dcterms:created xsi:type="dcterms:W3CDTF">2025-10-20T09:35:00Z</dcterms:created>
  <dcterms:modified xsi:type="dcterms:W3CDTF">2025-10-20T09:35:00Z</dcterms:modified>
</cp:coreProperties>
</file>